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pPr w:leftFromText="180" w:rightFromText="180" w:vertAnchor="text" w:horzAnchor="page" w:tblpX="1070" w:tblpY="-266"/>
        <w:tblW w:w="10432" w:type="dxa"/>
        <w:tblLayout w:type="fixed"/>
        <w:tblLook w:val="04A0" w:firstRow="1" w:lastRow="0" w:firstColumn="1" w:lastColumn="0" w:noHBand="0" w:noVBand="1"/>
      </w:tblPr>
      <w:tblGrid>
        <w:gridCol w:w="5198"/>
        <w:gridCol w:w="5234"/>
      </w:tblGrid>
      <w:tr w:rsidR="00276F3C" w14:paraId="50BAAB8B" w14:textId="77777777" w:rsidTr="00276F3C">
        <w:tc>
          <w:tcPr>
            <w:tcW w:w="5198" w:type="dxa"/>
          </w:tcPr>
          <w:p w14:paraId="5FBDDFAC" w14:textId="77777777" w:rsidR="00276F3C" w:rsidRPr="00753F60" w:rsidRDefault="00276F3C" w:rsidP="00276F3C">
            <w:pPr>
              <w:rPr>
                <w:rFonts w:ascii="Times New Roman" w:hAnsi="Times New Roman" w:cs="Times New Roman"/>
                <w:sz w:val="28"/>
                <w:szCs w:val="28"/>
              </w:rPr>
            </w:pPr>
            <w:r w:rsidRPr="00753F60">
              <w:rPr>
                <w:rFonts w:ascii="Times New Roman" w:hAnsi="Times New Roman" w:cs="Times New Roman"/>
                <w:sz w:val="28"/>
                <w:szCs w:val="28"/>
              </w:rPr>
              <w:t>СОГЛАСОВАНО</w:t>
            </w:r>
            <w:r>
              <w:rPr>
                <w:rFonts w:ascii="Times New Roman" w:hAnsi="Times New Roman" w:cs="Times New Roman"/>
                <w:sz w:val="28"/>
                <w:szCs w:val="28"/>
              </w:rPr>
              <w:t xml:space="preserve">                                      </w:t>
            </w:r>
          </w:p>
          <w:p w14:paraId="123AB323" w14:textId="77777777" w:rsidR="00276F3C" w:rsidRPr="00753F60" w:rsidRDefault="00276F3C" w:rsidP="00276F3C">
            <w:pPr>
              <w:rPr>
                <w:rFonts w:ascii="Times New Roman" w:hAnsi="Times New Roman" w:cs="Times New Roman"/>
                <w:sz w:val="28"/>
                <w:szCs w:val="28"/>
              </w:rPr>
            </w:pPr>
          </w:p>
          <w:p w14:paraId="70F6FD89" w14:textId="77777777" w:rsidR="00276F3C" w:rsidRDefault="0097270A" w:rsidP="00276F3C">
            <w:pPr>
              <w:rPr>
                <w:rFonts w:ascii="Times New Roman" w:hAnsi="Times New Roman" w:cs="Times New Roman"/>
                <w:sz w:val="28"/>
                <w:szCs w:val="28"/>
              </w:rPr>
            </w:pPr>
            <w:r>
              <w:rPr>
                <w:rFonts w:ascii="Times New Roman" w:hAnsi="Times New Roman" w:cs="Times New Roman"/>
                <w:sz w:val="28"/>
                <w:szCs w:val="28"/>
              </w:rPr>
              <w:t>И.о.</w:t>
            </w:r>
            <w:r w:rsidR="00276F3C">
              <w:rPr>
                <w:rFonts w:ascii="Times New Roman" w:hAnsi="Times New Roman" w:cs="Times New Roman"/>
                <w:sz w:val="28"/>
                <w:szCs w:val="28"/>
              </w:rPr>
              <w:t xml:space="preserve"> начальник</w:t>
            </w:r>
            <w:r>
              <w:rPr>
                <w:rFonts w:ascii="Times New Roman" w:hAnsi="Times New Roman" w:cs="Times New Roman"/>
                <w:sz w:val="28"/>
                <w:szCs w:val="28"/>
              </w:rPr>
              <w:t>а</w:t>
            </w:r>
            <w:r w:rsidR="00276F3C">
              <w:rPr>
                <w:rFonts w:ascii="Times New Roman" w:hAnsi="Times New Roman" w:cs="Times New Roman"/>
                <w:sz w:val="28"/>
                <w:szCs w:val="28"/>
              </w:rPr>
              <w:t xml:space="preserve"> Управления образования</w:t>
            </w:r>
            <w:r>
              <w:rPr>
                <w:rFonts w:ascii="Times New Roman" w:hAnsi="Times New Roman" w:cs="Times New Roman"/>
                <w:sz w:val="28"/>
                <w:szCs w:val="28"/>
              </w:rPr>
              <w:t xml:space="preserve"> администрации Советского района</w:t>
            </w:r>
            <w:r w:rsidR="00276F3C">
              <w:rPr>
                <w:rFonts w:ascii="Times New Roman" w:hAnsi="Times New Roman" w:cs="Times New Roman"/>
                <w:sz w:val="28"/>
                <w:szCs w:val="28"/>
              </w:rPr>
              <w:t xml:space="preserve"> </w:t>
            </w:r>
          </w:p>
          <w:p w14:paraId="4E6956F9" w14:textId="77777777" w:rsidR="00276F3C" w:rsidRDefault="00276F3C" w:rsidP="00276F3C">
            <w:pPr>
              <w:rPr>
                <w:rFonts w:ascii="Times New Roman" w:hAnsi="Times New Roman" w:cs="Times New Roman"/>
                <w:sz w:val="28"/>
                <w:szCs w:val="28"/>
              </w:rPr>
            </w:pPr>
          </w:p>
          <w:p w14:paraId="3A3A5F01" w14:textId="5FC37F60" w:rsidR="00276F3C" w:rsidRPr="00F90B91" w:rsidRDefault="00276F3C" w:rsidP="00276F3C">
            <w:pPr>
              <w:rPr>
                <w:rFonts w:ascii="Times New Roman" w:hAnsi="Times New Roman" w:cs="Times New Roman"/>
                <w:sz w:val="28"/>
                <w:szCs w:val="28"/>
              </w:rPr>
            </w:pPr>
            <w:r>
              <w:rPr>
                <w:rFonts w:ascii="Times New Roman" w:hAnsi="Times New Roman" w:cs="Times New Roman"/>
                <w:sz w:val="28"/>
                <w:szCs w:val="28"/>
              </w:rPr>
              <w:t xml:space="preserve">______________ </w:t>
            </w:r>
            <w:proofErr w:type="spellStart"/>
            <w:r w:rsidR="00B7758B">
              <w:rPr>
                <w:rFonts w:ascii="Times New Roman" w:hAnsi="Times New Roman" w:cs="Times New Roman"/>
                <w:sz w:val="28"/>
                <w:szCs w:val="28"/>
              </w:rPr>
              <w:t>И.М.Козлов</w:t>
            </w:r>
            <w:proofErr w:type="spellEnd"/>
          </w:p>
          <w:p w14:paraId="6C5B8D51" w14:textId="49CB8C63" w:rsidR="00276F3C" w:rsidRPr="00F90B91" w:rsidRDefault="00276F3C" w:rsidP="00276F3C">
            <w:pPr>
              <w:rPr>
                <w:rFonts w:ascii="Times New Roman" w:hAnsi="Times New Roman" w:cs="Times New Roman"/>
                <w:sz w:val="28"/>
                <w:szCs w:val="28"/>
              </w:rPr>
            </w:pP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»__________202</w:t>
            </w:r>
            <w:r w:rsidR="00B7758B">
              <w:rPr>
                <w:rFonts w:ascii="Times New Roman" w:hAnsi="Times New Roman" w:cs="Times New Roman"/>
                <w:sz w:val="28"/>
                <w:szCs w:val="28"/>
              </w:rPr>
              <w:t>3</w:t>
            </w:r>
            <w:r w:rsidRPr="00F90B91">
              <w:rPr>
                <w:rFonts w:ascii="Times New Roman" w:hAnsi="Times New Roman" w:cs="Times New Roman"/>
                <w:sz w:val="28"/>
                <w:szCs w:val="28"/>
              </w:rPr>
              <w:t xml:space="preserve"> г.</w:t>
            </w:r>
          </w:p>
          <w:p w14:paraId="0F49421B" w14:textId="77777777" w:rsidR="00276F3C" w:rsidRPr="00753F60" w:rsidRDefault="00276F3C" w:rsidP="00276F3C">
            <w:pPr>
              <w:rPr>
                <w:rFonts w:ascii="Times New Roman" w:hAnsi="Times New Roman" w:cs="Times New Roman"/>
                <w:sz w:val="28"/>
                <w:szCs w:val="28"/>
              </w:rPr>
            </w:pPr>
          </w:p>
          <w:p w14:paraId="0879CC05" w14:textId="77777777" w:rsidR="00276F3C" w:rsidRDefault="00276F3C" w:rsidP="00276F3C">
            <w:pPr>
              <w:ind w:right="4960"/>
              <w:rPr>
                <w:rFonts w:ascii="Times New Roman" w:hAnsi="Times New Roman" w:cs="Times New Roman"/>
                <w:sz w:val="28"/>
                <w:szCs w:val="28"/>
              </w:rPr>
            </w:pPr>
          </w:p>
        </w:tc>
        <w:tc>
          <w:tcPr>
            <w:tcW w:w="5234" w:type="dxa"/>
          </w:tcPr>
          <w:p w14:paraId="439496DC" w14:textId="77777777" w:rsidR="00276F3C" w:rsidRPr="00753F60" w:rsidRDefault="00276F3C" w:rsidP="00276F3C">
            <w:pPr>
              <w:rPr>
                <w:rFonts w:ascii="Times New Roman" w:hAnsi="Times New Roman" w:cs="Times New Roman"/>
                <w:sz w:val="28"/>
                <w:szCs w:val="28"/>
              </w:rPr>
            </w:pPr>
            <w:r w:rsidRPr="00753F60">
              <w:rPr>
                <w:rFonts w:ascii="Times New Roman" w:hAnsi="Times New Roman" w:cs="Times New Roman"/>
                <w:sz w:val="28"/>
                <w:szCs w:val="28"/>
              </w:rPr>
              <w:t>УТВЕРЖД</w:t>
            </w:r>
            <w:r>
              <w:rPr>
                <w:rFonts w:ascii="Times New Roman" w:hAnsi="Times New Roman" w:cs="Times New Roman"/>
                <w:sz w:val="28"/>
                <w:szCs w:val="28"/>
              </w:rPr>
              <w:t>ЕНО</w:t>
            </w:r>
          </w:p>
          <w:p w14:paraId="366C54DB" w14:textId="77777777" w:rsidR="00276F3C" w:rsidRPr="00753F60" w:rsidRDefault="00276F3C" w:rsidP="00276F3C">
            <w:pPr>
              <w:rPr>
                <w:rFonts w:ascii="Times New Roman" w:hAnsi="Times New Roman" w:cs="Times New Roman"/>
                <w:sz w:val="28"/>
                <w:szCs w:val="28"/>
              </w:rPr>
            </w:pPr>
          </w:p>
          <w:p w14:paraId="750034B7" w14:textId="77777777" w:rsidR="00276F3C" w:rsidRDefault="00276F3C" w:rsidP="00276F3C">
            <w:pPr>
              <w:rPr>
                <w:rFonts w:ascii="Times New Roman" w:hAnsi="Times New Roman" w:cs="Times New Roman"/>
                <w:sz w:val="28"/>
                <w:szCs w:val="28"/>
              </w:rPr>
            </w:pPr>
            <w:r>
              <w:rPr>
                <w:rFonts w:ascii="Times New Roman" w:hAnsi="Times New Roman" w:cs="Times New Roman"/>
                <w:sz w:val="28"/>
                <w:szCs w:val="28"/>
              </w:rPr>
              <w:t xml:space="preserve">Приказом директора МКОУ ООШ </w:t>
            </w:r>
            <w:proofErr w:type="spellStart"/>
            <w:r>
              <w:rPr>
                <w:rFonts w:ascii="Times New Roman" w:hAnsi="Times New Roman" w:cs="Times New Roman"/>
                <w:sz w:val="28"/>
                <w:szCs w:val="28"/>
              </w:rPr>
              <w:t>с.Мокино</w:t>
            </w:r>
            <w:proofErr w:type="spellEnd"/>
            <w:r>
              <w:rPr>
                <w:rFonts w:ascii="Times New Roman" w:hAnsi="Times New Roman" w:cs="Times New Roman"/>
                <w:sz w:val="28"/>
                <w:szCs w:val="28"/>
              </w:rPr>
              <w:t xml:space="preserve"> Советского района</w:t>
            </w:r>
          </w:p>
          <w:p w14:paraId="23F3448C" w14:textId="7C7CB0A6" w:rsidR="00276F3C" w:rsidRDefault="0032192E" w:rsidP="00276F3C">
            <w:pPr>
              <w:rPr>
                <w:rFonts w:ascii="Times New Roman" w:hAnsi="Times New Roman" w:cs="Times New Roman"/>
                <w:sz w:val="28"/>
                <w:szCs w:val="28"/>
              </w:rPr>
            </w:pPr>
            <w:r>
              <w:rPr>
                <w:rFonts w:ascii="Times New Roman" w:hAnsi="Times New Roman" w:cs="Times New Roman"/>
                <w:sz w:val="28"/>
                <w:szCs w:val="28"/>
              </w:rPr>
              <w:t xml:space="preserve">от </w:t>
            </w:r>
            <w:r w:rsidR="00B7758B">
              <w:rPr>
                <w:rFonts w:ascii="Times New Roman" w:hAnsi="Times New Roman" w:cs="Times New Roman"/>
                <w:sz w:val="28"/>
                <w:szCs w:val="28"/>
              </w:rPr>
              <w:t>18</w:t>
            </w:r>
            <w:r>
              <w:rPr>
                <w:rFonts w:ascii="Times New Roman" w:hAnsi="Times New Roman" w:cs="Times New Roman"/>
                <w:sz w:val="28"/>
                <w:szCs w:val="28"/>
              </w:rPr>
              <w:t>.09.202</w:t>
            </w:r>
            <w:r w:rsidR="00B7758B">
              <w:rPr>
                <w:rFonts w:ascii="Times New Roman" w:hAnsi="Times New Roman" w:cs="Times New Roman"/>
                <w:sz w:val="28"/>
                <w:szCs w:val="28"/>
              </w:rPr>
              <w:t>3</w:t>
            </w:r>
            <w:r w:rsidR="00372F7E">
              <w:rPr>
                <w:rFonts w:ascii="Times New Roman" w:hAnsi="Times New Roman" w:cs="Times New Roman"/>
                <w:sz w:val="28"/>
                <w:szCs w:val="28"/>
              </w:rPr>
              <w:t xml:space="preserve"> № </w:t>
            </w:r>
            <w:r w:rsidR="00ED5735">
              <w:rPr>
                <w:rFonts w:ascii="Times New Roman" w:hAnsi="Times New Roman" w:cs="Times New Roman"/>
                <w:sz w:val="28"/>
                <w:szCs w:val="28"/>
              </w:rPr>
              <w:t>105</w:t>
            </w:r>
          </w:p>
          <w:p w14:paraId="46997046" w14:textId="77777777" w:rsidR="00276F3C" w:rsidRPr="00753F60" w:rsidRDefault="00276F3C" w:rsidP="00276F3C">
            <w:pPr>
              <w:ind w:left="-107"/>
              <w:rPr>
                <w:rFonts w:ascii="Times New Roman" w:hAnsi="Times New Roman" w:cs="Times New Roman"/>
                <w:sz w:val="28"/>
                <w:szCs w:val="28"/>
              </w:rPr>
            </w:pPr>
            <w:r>
              <w:t xml:space="preserve">   </w:t>
            </w:r>
            <w:r>
              <w:rPr>
                <w:rFonts w:ascii="Times New Roman" w:hAnsi="Times New Roman" w:cs="Times New Roman"/>
                <w:sz w:val="28"/>
                <w:szCs w:val="28"/>
              </w:rPr>
              <w:t xml:space="preserve">Директор МКОУ ООШ </w:t>
            </w:r>
            <w:proofErr w:type="spellStart"/>
            <w:r>
              <w:rPr>
                <w:rFonts w:ascii="Times New Roman" w:hAnsi="Times New Roman" w:cs="Times New Roman"/>
                <w:sz w:val="28"/>
                <w:szCs w:val="28"/>
              </w:rPr>
              <w:t>с.Мокино</w:t>
            </w:r>
            <w:proofErr w:type="spellEnd"/>
          </w:p>
          <w:p w14:paraId="0774F6DD" w14:textId="77777777" w:rsidR="00276F3C" w:rsidRPr="00753F60" w:rsidRDefault="00276F3C" w:rsidP="00276F3C">
            <w:pPr>
              <w:rPr>
                <w:rFonts w:ascii="Times New Roman" w:hAnsi="Times New Roman" w:cs="Times New Roman"/>
                <w:sz w:val="28"/>
                <w:szCs w:val="28"/>
              </w:rPr>
            </w:pPr>
            <w:r w:rsidRPr="00753F60">
              <w:rPr>
                <w:rFonts w:ascii="Times New Roman" w:hAnsi="Times New Roman" w:cs="Times New Roman"/>
                <w:sz w:val="28"/>
                <w:szCs w:val="28"/>
              </w:rPr>
              <w:t>________________</w:t>
            </w:r>
            <w:proofErr w:type="spellStart"/>
            <w:r>
              <w:rPr>
                <w:rFonts w:ascii="Times New Roman" w:hAnsi="Times New Roman" w:cs="Times New Roman"/>
                <w:sz w:val="28"/>
                <w:szCs w:val="28"/>
              </w:rPr>
              <w:t>Е.Л.Попова</w:t>
            </w:r>
            <w:proofErr w:type="spellEnd"/>
          </w:p>
          <w:p w14:paraId="2D2F3010" w14:textId="48F3ED0F" w:rsidR="00276F3C" w:rsidRPr="00753F60" w:rsidRDefault="00276F3C" w:rsidP="00276F3C">
            <w:pPr>
              <w:rPr>
                <w:rFonts w:ascii="Times New Roman" w:hAnsi="Times New Roman" w:cs="Times New Roman"/>
                <w:sz w:val="28"/>
                <w:szCs w:val="28"/>
              </w:rPr>
            </w:pPr>
            <w:r>
              <w:rPr>
                <w:rFonts w:ascii="Times New Roman" w:hAnsi="Times New Roman" w:cs="Times New Roman"/>
                <w:sz w:val="28"/>
                <w:szCs w:val="28"/>
              </w:rPr>
              <w:t>«____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_____________202</w:t>
            </w:r>
            <w:r w:rsidR="00B7758B">
              <w:rPr>
                <w:rFonts w:ascii="Times New Roman" w:hAnsi="Times New Roman" w:cs="Times New Roman"/>
                <w:sz w:val="28"/>
                <w:szCs w:val="28"/>
              </w:rPr>
              <w:t>3</w:t>
            </w:r>
            <w:r w:rsidRPr="00753F60">
              <w:rPr>
                <w:rFonts w:ascii="Times New Roman" w:hAnsi="Times New Roman" w:cs="Times New Roman"/>
                <w:sz w:val="28"/>
                <w:szCs w:val="28"/>
              </w:rPr>
              <w:t>г.</w:t>
            </w:r>
          </w:p>
          <w:p w14:paraId="06539D00" w14:textId="77777777" w:rsidR="00276F3C" w:rsidRDefault="00276F3C" w:rsidP="00276F3C">
            <w:pPr>
              <w:ind w:right="4960"/>
              <w:rPr>
                <w:rFonts w:ascii="Times New Roman" w:hAnsi="Times New Roman" w:cs="Times New Roman"/>
                <w:sz w:val="28"/>
                <w:szCs w:val="28"/>
              </w:rPr>
            </w:pPr>
          </w:p>
        </w:tc>
      </w:tr>
      <w:tr w:rsidR="00276F3C" w14:paraId="0ADB0AB0" w14:textId="77777777" w:rsidTr="00276F3C">
        <w:tc>
          <w:tcPr>
            <w:tcW w:w="5198" w:type="dxa"/>
          </w:tcPr>
          <w:p w14:paraId="2453C339" w14:textId="77777777" w:rsidR="00276F3C" w:rsidRDefault="00276F3C" w:rsidP="00276F3C">
            <w:pPr>
              <w:rPr>
                <w:rFonts w:ascii="Times New Roman" w:hAnsi="Times New Roman" w:cs="Times New Roman"/>
                <w:sz w:val="28"/>
                <w:szCs w:val="28"/>
              </w:rPr>
            </w:pPr>
          </w:p>
          <w:p w14:paraId="3C751F60" w14:textId="77777777" w:rsidR="00276F3C" w:rsidRPr="00472299" w:rsidRDefault="00276F3C" w:rsidP="00276F3C">
            <w:pPr>
              <w:rPr>
                <w:rFonts w:ascii="Times New Roman" w:hAnsi="Times New Roman" w:cs="Times New Roman"/>
                <w:sz w:val="28"/>
                <w:szCs w:val="28"/>
              </w:rPr>
            </w:pPr>
            <w:r w:rsidRPr="00472299">
              <w:rPr>
                <w:rFonts w:ascii="Times New Roman" w:hAnsi="Times New Roman" w:cs="Times New Roman"/>
                <w:sz w:val="28"/>
                <w:szCs w:val="28"/>
              </w:rPr>
              <w:t>Председатель профсоюзно</w:t>
            </w:r>
            <w:r>
              <w:rPr>
                <w:rFonts w:ascii="Times New Roman" w:hAnsi="Times New Roman" w:cs="Times New Roman"/>
                <w:sz w:val="28"/>
                <w:szCs w:val="28"/>
              </w:rPr>
              <w:t xml:space="preserve">й </w:t>
            </w:r>
            <w:proofErr w:type="gramStart"/>
            <w:r>
              <w:rPr>
                <w:rFonts w:ascii="Times New Roman" w:hAnsi="Times New Roman" w:cs="Times New Roman"/>
                <w:sz w:val="28"/>
                <w:szCs w:val="28"/>
              </w:rPr>
              <w:t xml:space="preserve">организации </w:t>
            </w:r>
            <w:r w:rsidRPr="00472299">
              <w:rPr>
                <w:rFonts w:ascii="Times New Roman" w:hAnsi="Times New Roman" w:cs="Times New Roman"/>
                <w:sz w:val="28"/>
                <w:szCs w:val="28"/>
              </w:rPr>
              <w:t xml:space="preserve"> МКОУ</w:t>
            </w:r>
            <w:proofErr w:type="gramEnd"/>
            <w:r w:rsidRPr="00472299">
              <w:rPr>
                <w:rFonts w:ascii="Times New Roman" w:hAnsi="Times New Roman" w:cs="Times New Roman"/>
                <w:sz w:val="28"/>
                <w:szCs w:val="28"/>
              </w:rPr>
              <w:t xml:space="preserve"> ООШ </w:t>
            </w:r>
            <w:proofErr w:type="spellStart"/>
            <w:r w:rsidRPr="00472299">
              <w:rPr>
                <w:rFonts w:ascii="Times New Roman" w:hAnsi="Times New Roman" w:cs="Times New Roman"/>
                <w:sz w:val="28"/>
                <w:szCs w:val="28"/>
              </w:rPr>
              <w:t>с.Мокино</w:t>
            </w:r>
            <w:proofErr w:type="spellEnd"/>
            <w:r w:rsidRPr="00472299">
              <w:rPr>
                <w:rFonts w:ascii="Times New Roman" w:hAnsi="Times New Roman" w:cs="Times New Roman"/>
                <w:sz w:val="28"/>
                <w:szCs w:val="28"/>
              </w:rPr>
              <w:t xml:space="preserve"> Советского района кировской области</w:t>
            </w:r>
          </w:p>
          <w:p w14:paraId="74416C28" w14:textId="77777777" w:rsidR="00276F3C" w:rsidRPr="00472299" w:rsidRDefault="00276F3C" w:rsidP="00276F3C">
            <w:pPr>
              <w:rPr>
                <w:rFonts w:ascii="Times New Roman" w:hAnsi="Times New Roman" w:cs="Times New Roman"/>
                <w:sz w:val="28"/>
                <w:szCs w:val="28"/>
              </w:rPr>
            </w:pPr>
          </w:p>
          <w:p w14:paraId="0CDF22E9" w14:textId="77777777" w:rsidR="00276F3C" w:rsidRDefault="00276F3C" w:rsidP="00276F3C">
            <w:pPr>
              <w:rPr>
                <w:rFonts w:ascii="Times New Roman" w:hAnsi="Times New Roman" w:cs="Times New Roman"/>
                <w:sz w:val="28"/>
                <w:szCs w:val="28"/>
              </w:rPr>
            </w:pPr>
            <w:r w:rsidRPr="00472299">
              <w:rPr>
                <w:rFonts w:ascii="Times New Roman" w:hAnsi="Times New Roman" w:cs="Times New Roman"/>
                <w:sz w:val="28"/>
                <w:szCs w:val="28"/>
              </w:rPr>
              <w:t>___________________</w:t>
            </w:r>
            <w:proofErr w:type="spellStart"/>
            <w:r w:rsidRPr="00472299">
              <w:rPr>
                <w:rFonts w:ascii="Times New Roman" w:hAnsi="Times New Roman" w:cs="Times New Roman"/>
                <w:sz w:val="28"/>
                <w:szCs w:val="28"/>
              </w:rPr>
              <w:t>Т.А.Полушина</w:t>
            </w:r>
            <w:proofErr w:type="spellEnd"/>
          </w:p>
          <w:p w14:paraId="674AF92B" w14:textId="77777777" w:rsidR="00276F3C" w:rsidRDefault="00276F3C" w:rsidP="00276F3C"/>
        </w:tc>
        <w:tc>
          <w:tcPr>
            <w:tcW w:w="5234" w:type="dxa"/>
            <w:tcBorders>
              <w:bottom w:val="nil"/>
              <w:right w:val="nil"/>
            </w:tcBorders>
          </w:tcPr>
          <w:p w14:paraId="4245CD20" w14:textId="77777777" w:rsidR="00276F3C" w:rsidRDefault="00276F3C" w:rsidP="00276F3C">
            <w:pPr>
              <w:ind w:right="4960"/>
              <w:rPr>
                <w:rFonts w:ascii="Times New Roman" w:hAnsi="Times New Roman" w:cs="Times New Roman"/>
                <w:sz w:val="28"/>
                <w:szCs w:val="28"/>
              </w:rPr>
            </w:pP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E5C0D" w14:paraId="05A41666" w14:textId="77777777" w:rsidTr="00615690">
        <w:tc>
          <w:tcPr>
            <w:tcW w:w="4785" w:type="dxa"/>
          </w:tcPr>
          <w:p w14:paraId="1035AF0C" w14:textId="77777777" w:rsidR="00CE5C0D" w:rsidRDefault="00CE5C0D">
            <w:pPr>
              <w:rPr>
                <w:rFonts w:ascii="Times New Roman" w:hAnsi="Times New Roman" w:cs="Times New Roman"/>
                <w:sz w:val="28"/>
                <w:szCs w:val="28"/>
              </w:rPr>
            </w:pPr>
          </w:p>
        </w:tc>
        <w:tc>
          <w:tcPr>
            <w:tcW w:w="4786" w:type="dxa"/>
          </w:tcPr>
          <w:p w14:paraId="7689202B" w14:textId="77777777" w:rsidR="00CE5C0D" w:rsidRDefault="00CE5C0D" w:rsidP="00615690">
            <w:pPr>
              <w:rPr>
                <w:rFonts w:ascii="Times New Roman" w:hAnsi="Times New Roman" w:cs="Times New Roman"/>
                <w:sz w:val="28"/>
                <w:szCs w:val="28"/>
              </w:rPr>
            </w:pPr>
          </w:p>
        </w:tc>
      </w:tr>
    </w:tbl>
    <w:p w14:paraId="02FBF570" w14:textId="77777777" w:rsidR="00CE5C0D" w:rsidRDefault="00CE5C0D" w:rsidP="00CE5C0D">
      <w:pPr>
        <w:rPr>
          <w:rFonts w:ascii="Times New Roman" w:hAnsi="Times New Roman" w:cs="Times New Roman"/>
          <w:sz w:val="28"/>
          <w:szCs w:val="28"/>
        </w:rPr>
      </w:pPr>
    </w:p>
    <w:p w14:paraId="17038DE0" w14:textId="77777777" w:rsidR="00CE5C0D" w:rsidRDefault="00CE5C0D" w:rsidP="00CE5C0D">
      <w:pPr>
        <w:jc w:val="center"/>
        <w:rPr>
          <w:rFonts w:ascii="Times New Roman" w:hAnsi="Times New Roman" w:cs="Times New Roman"/>
          <w:b/>
          <w:sz w:val="48"/>
          <w:szCs w:val="48"/>
        </w:rPr>
      </w:pPr>
      <w:r>
        <w:rPr>
          <w:rFonts w:ascii="Times New Roman" w:hAnsi="Times New Roman" w:cs="Times New Roman"/>
          <w:b/>
          <w:sz w:val="48"/>
          <w:szCs w:val="48"/>
        </w:rPr>
        <w:t xml:space="preserve">ПОЛОЖЕНИЕ </w:t>
      </w:r>
    </w:p>
    <w:p w14:paraId="7E668917" w14:textId="77777777" w:rsidR="00CE5C0D" w:rsidRDefault="00CE5C0D" w:rsidP="00CE5C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оплате труда работников муниципального казенного общеобразовательного учреждения основной общеобразовательной школы с. </w:t>
      </w:r>
      <w:r w:rsidR="00276F3C">
        <w:rPr>
          <w:rFonts w:ascii="Times New Roman" w:hAnsi="Times New Roman" w:cs="Times New Roman"/>
          <w:b/>
          <w:sz w:val="28"/>
          <w:szCs w:val="28"/>
        </w:rPr>
        <w:t>Мокино</w:t>
      </w:r>
      <w:r>
        <w:rPr>
          <w:rFonts w:ascii="Times New Roman" w:hAnsi="Times New Roman" w:cs="Times New Roman"/>
          <w:b/>
          <w:sz w:val="28"/>
          <w:szCs w:val="28"/>
        </w:rPr>
        <w:t xml:space="preserve">  Советского района Кировской области</w:t>
      </w:r>
    </w:p>
    <w:p w14:paraId="3EA62979" w14:textId="77777777" w:rsidR="00CE5C0D" w:rsidRDefault="00CE5C0D" w:rsidP="00CE5C0D">
      <w:pPr>
        <w:spacing w:after="0"/>
        <w:jc w:val="center"/>
        <w:rPr>
          <w:rFonts w:ascii="Times New Roman" w:hAnsi="Times New Roman" w:cs="Times New Roman"/>
          <w:sz w:val="28"/>
          <w:szCs w:val="28"/>
        </w:rPr>
      </w:pPr>
    </w:p>
    <w:p w14:paraId="0791D303" w14:textId="77777777" w:rsidR="00CE5C0D" w:rsidRDefault="00CE5C0D" w:rsidP="00CE5C0D">
      <w:pPr>
        <w:spacing w:after="0"/>
        <w:jc w:val="both"/>
        <w:rPr>
          <w:rFonts w:ascii="Times New Roman" w:hAnsi="Times New Roman" w:cs="Times New Roman"/>
          <w:sz w:val="28"/>
          <w:szCs w:val="28"/>
        </w:rPr>
      </w:pPr>
    </w:p>
    <w:p w14:paraId="0058DB95" w14:textId="77777777" w:rsidR="00CE5C0D" w:rsidRDefault="00CE5C0D" w:rsidP="00CE5C0D">
      <w:pPr>
        <w:spacing w:after="0"/>
        <w:jc w:val="both"/>
        <w:rPr>
          <w:rFonts w:ascii="Times New Roman" w:hAnsi="Times New Roman" w:cs="Times New Roman"/>
          <w:sz w:val="28"/>
          <w:szCs w:val="28"/>
        </w:rPr>
      </w:pPr>
    </w:p>
    <w:p w14:paraId="6BEC8D29" w14:textId="77777777" w:rsidR="00CE5C0D" w:rsidRDefault="00CE5C0D" w:rsidP="00CE5C0D">
      <w:pPr>
        <w:spacing w:after="0"/>
        <w:jc w:val="both"/>
        <w:rPr>
          <w:rFonts w:ascii="Times New Roman" w:hAnsi="Times New Roman" w:cs="Times New Roman"/>
          <w:sz w:val="28"/>
          <w:szCs w:val="28"/>
        </w:rPr>
      </w:pPr>
    </w:p>
    <w:p w14:paraId="6CF05A46" w14:textId="77777777" w:rsidR="00CE5C0D" w:rsidRDefault="00CE5C0D" w:rsidP="00CE5C0D">
      <w:pPr>
        <w:spacing w:after="0"/>
        <w:jc w:val="both"/>
        <w:rPr>
          <w:rFonts w:ascii="Times New Roman" w:hAnsi="Times New Roman" w:cs="Times New Roman"/>
          <w:sz w:val="28"/>
          <w:szCs w:val="28"/>
        </w:rPr>
      </w:pPr>
    </w:p>
    <w:p w14:paraId="5BC42BBC" w14:textId="77777777" w:rsidR="00CE5C0D" w:rsidRDefault="00CE5C0D" w:rsidP="00CE5C0D">
      <w:pPr>
        <w:rPr>
          <w:rFonts w:ascii="Times New Roman" w:hAnsi="Times New Roman" w:cs="Times New Roman"/>
          <w:sz w:val="28"/>
          <w:szCs w:val="28"/>
        </w:rPr>
      </w:pPr>
      <w:r>
        <w:rPr>
          <w:rFonts w:ascii="Times New Roman" w:hAnsi="Times New Roman" w:cs="Times New Roman"/>
          <w:sz w:val="28"/>
          <w:szCs w:val="28"/>
        </w:rPr>
        <w:br w:type="page"/>
      </w:r>
    </w:p>
    <w:p w14:paraId="0FCEB254" w14:textId="77777777" w:rsidR="00CE5C0D" w:rsidRDefault="00CE5C0D" w:rsidP="00276F3C">
      <w:pPr>
        <w:pStyle w:val="a3"/>
        <w:numPr>
          <w:ilvl w:val="0"/>
          <w:numId w:val="1"/>
        </w:numPr>
        <w:tabs>
          <w:tab w:val="left" w:pos="1134"/>
        </w:tabs>
        <w:spacing w:after="0" w:line="240" w:lineRule="auto"/>
        <w:ind w:left="1134" w:hanging="11"/>
        <w:jc w:val="center"/>
        <w:rPr>
          <w:rFonts w:ascii="Times New Roman" w:hAnsi="Times New Roman" w:cs="Times New Roman"/>
          <w:b/>
          <w:sz w:val="28"/>
          <w:szCs w:val="28"/>
        </w:rPr>
      </w:pPr>
      <w:r>
        <w:rPr>
          <w:rFonts w:ascii="Times New Roman" w:hAnsi="Times New Roman" w:cs="Times New Roman"/>
          <w:b/>
          <w:sz w:val="28"/>
          <w:szCs w:val="28"/>
        </w:rPr>
        <w:lastRenderedPageBreak/>
        <w:t>ОБЩИЕ ПОЛОЖЕНИЯ</w:t>
      </w:r>
    </w:p>
    <w:p w14:paraId="079BEAA1" w14:textId="77777777" w:rsidR="00CE5C0D" w:rsidRDefault="00CE5C0D" w:rsidP="00CE5C0D">
      <w:pPr>
        <w:pStyle w:val="a3"/>
        <w:numPr>
          <w:ilvl w:val="0"/>
          <w:numId w:val="2"/>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об оплате труда работников (далее – Положение) муниципального казенного общеобразовательного учреждения основной общеобразовательной школы с. </w:t>
      </w:r>
      <w:r w:rsidR="00276F3C">
        <w:rPr>
          <w:rFonts w:ascii="Times New Roman" w:hAnsi="Times New Roman" w:cs="Times New Roman"/>
          <w:sz w:val="28"/>
          <w:szCs w:val="28"/>
        </w:rPr>
        <w:t>Мокино</w:t>
      </w:r>
      <w:r>
        <w:rPr>
          <w:rFonts w:ascii="Times New Roman" w:hAnsi="Times New Roman" w:cs="Times New Roman"/>
          <w:sz w:val="28"/>
          <w:szCs w:val="28"/>
        </w:rPr>
        <w:t xml:space="preserve"> Советского района Кировской области (далее – МКОУ ООШ с. </w:t>
      </w:r>
      <w:r w:rsidR="00276F3C">
        <w:rPr>
          <w:rFonts w:ascii="Times New Roman" w:hAnsi="Times New Roman" w:cs="Times New Roman"/>
          <w:sz w:val="28"/>
          <w:szCs w:val="28"/>
        </w:rPr>
        <w:t>Мокино</w:t>
      </w:r>
      <w:r>
        <w:rPr>
          <w:rFonts w:ascii="Times New Roman" w:hAnsi="Times New Roman" w:cs="Times New Roman"/>
          <w:sz w:val="28"/>
          <w:szCs w:val="28"/>
        </w:rPr>
        <w:t>), разработано на основе постановления администрации Советского района от 28.06.2016 № 351 «Об оплате труда работников муниципальных  учреждений  муниципального образования  Советский муниципальный район Кировской области».</w:t>
      </w:r>
    </w:p>
    <w:p w14:paraId="0384D91D" w14:textId="77777777" w:rsidR="00CE5C0D" w:rsidRDefault="00CE5C0D" w:rsidP="00CE5C0D">
      <w:pPr>
        <w:pStyle w:val="a3"/>
        <w:numPr>
          <w:ilvl w:val="0"/>
          <w:numId w:val="2"/>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Положение определяет порядок оплаты труда для работников МКОУ ООШ с. </w:t>
      </w:r>
      <w:r w:rsidR="00276F3C">
        <w:rPr>
          <w:rFonts w:ascii="Times New Roman" w:hAnsi="Times New Roman" w:cs="Times New Roman"/>
          <w:sz w:val="28"/>
          <w:szCs w:val="28"/>
        </w:rPr>
        <w:t>Мокино</w:t>
      </w:r>
      <w:r>
        <w:rPr>
          <w:rFonts w:ascii="Times New Roman" w:hAnsi="Times New Roman" w:cs="Times New Roman"/>
          <w:sz w:val="28"/>
          <w:szCs w:val="28"/>
        </w:rPr>
        <w:t>.</w:t>
      </w:r>
    </w:p>
    <w:p w14:paraId="1A89F0F9" w14:textId="77777777" w:rsidR="00CE5C0D" w:rsidRDefault="00CE5C0D" w:rsidP="00CE5C0D">
      <w:pPr>
        <w:pStyle w:val="a3"/>
        <w:tabs>
          <w:tab w:val="left" w:pos="0"/>
          <w:tab w:val="left" w:pos="567"/>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Положение включает минимальные размеры окладов (должностных окладов), ставок заработной платы по профессиональным квалификационным группам (далее – ПКГ) и размеры выплат компенсационного и стимулирующего характера.</w:t>
      </w:r>
    </w:p>
    <w:p w14:paraId="38EE4637" w14:textId="77777777" w:rsidR="00CE5C0D" w:rsidRDefault="00CE5C0D" w:rsidP="00CE5C0D">
      <w:pPr>
        <w:pStyle w:val="a3"/>
        <w:numPr>
          <w:ilvl w:val="0"/>
          <w:numId w:val="2"/>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Система оплаты труда в организации устанавливается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и настоящим Положением.</w:t>
      </w:r>
    </w:p>
    <w:p w14:paraId="280889F1" w14:textId="77777777" w:rsidR="00CE5C0D" w:rsidRDefault="00CE5C0D" w:rsidP="00CE5C0D">
      <w:pPr>
        <w:pStyle w:val="a3"/>
        <w:numPr>
          <w:ilvl w:val="0"/>
          <w:numId w:val="2"/>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утверждается приказом директора МКОУ ООШ с. </w:t>
      </w:r>
      <w:r w:rsidR="00276F3C">
        <w:rPr>
          <w:rFonts w:ascii="Times New Roman" w:hAnsi="Times New Roman" w:cs="Times New Roman"/>
          <w:sz w:val="28"/>
          <w:szCs w:val="28"/>
        </w:rPr>
        <w:t>Мокино</w:t>
      </w:r>
      <w:r>
        <w:rPr>
          <w:rFonts w:ascii="Times New Roman" w:hAnsi="Times New Roman" w:cs="Times New Roman"/>
          <w:sz w:val="28"/>
          <w:szCs w:val="28"/>
        </w:rPr>
        <w:t>, согласовывается с Управлением образования администрации Советского района, выборным органом первичной профсоюзной организации Общероссийского профсоюза образования данной о</w:t>
      </w:r>
      <w:r w:rsidR="00276F3C">
        <w:rPr>
          <w:rFonts w:ascii="Times New Roman" w:hAnsi="Times New Roman" w:cs="Times New Roman"/>
          <w:sz w:val="28"/>
          <w:szCs w:val="28"/>
        </w:rPr>
        <w:t>рганизации</w:t>
      </w:r>
      <w:r>
        <w:rPr>
          <w:rFonts w:ascii="Times New Roman" w:hAnsi="Times New Roman" w:cs="Times New Roman"/>
          <w:sz w:val="28"/>
          <w:szCs w:val="28"/>
        </w:rPr>
        <w:t>.</w:t>
      </w:r>
    </w:p>
    <w:p w14:paraId="6AA0B3D8" w14:textId="77777777" w:rsidR="00CE5C0D" w:rsidRDefault="00CE5C0D" w:rsidP="00CE5C0D">
      <w:pPr>
        <w:tabs>
          <w:tab w:val="left" w:pos="0"/>
        </w:tabs>
        <w:spacing w:after="0" w:line="240" w:lineRule="auto"/>
        <w:jc w:val="both"/>
        <w:rPr>
          <w:rFonts w:ascii="Times New Roman" w:hAnsi="Times New Roman" w:cs="Times New Roman"/>
          <w:sz w:val="28"/>
          <w:szCs w:val="28"/>
        </w:rPr>
      </w:pPr>
    </w:p>
    <w:p w14:paraId="322068BF" w14:textId="77777777" w:rsidR="00CE5C0D" w:rsidRDefault="00CE5C0D" w:rsidP="00CE5C0D">
      <w:pPr>
        <w:pStyle w:val="a3"/>
        <w:numPr>
          <w:ilvl w:val="0"/>
          <w:numId w:val="1"/>
        </w:numPr>
        <w:tabs>
          <w:tab w:val="left" w:pos="0"/>
        </w:tabs>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ПОРЯДОК И УСЛОВИЯ ОПЛАТЫ ТРУДА</w:t>
      </w:r>
    </w:p>
    <w:p w14:paraId="205F23DB" w14:textId="77777777" w:rsidR="00CE5C0D" w:rsidRDefault="00CE5C0D" w:rsidP="00CE5C0D">
      <w:pPr>
        <w:pStyle w:val="a3"/>
        <w:tabs>
          <w:tab w:val="left" w:pos="0"/>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Основные условия оплаты труда</w:t>
      </w:r>
    </w:p>
    <w:p w14:paraId="7CEF526F" w14:textId="77777777" w:rsidR="00CE5C0D" w:rsidRDefault="00CE5C0D" w:rsidP="00CE5C0D">
      <w:pPr>
        <w:pStyle w:val="a3"/>
        <w:numPr>
          <w:ilvl w:val="0"/>
          <w:numId w:val="2"/>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Заработная плата работников состоит из оклада (должностного оклада), ставки заработной платы, выплат компенсационного и стимулирующего характера.</w:t>
      </w:r>
    </w:p>
    <w:p w14:paraId="043A7047" w14:textId="77777777" w:rsidR="00CE5C0D" w:rsidRDefault="00CE5C0D" w:rsidP="00CE5C0D">
      <w:pPr>
        <w:pStyle w:val="a3"/>
        <w:numPr>
          <w:ilvl w:val="0"/>
          <w:numId w:val="2"/>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Оплата труда работников  устанавливается с учетом:</w:t>
      </w:r>
    </w:p>
    <w:p w14:paraId="50F20253" w14:textId="77777777" w:rsidR="00CE5C0D" w:rsidRDefault="00CE5C0D" w:rsidP="00CE5C0D">
      <w:pPr>
        <w:pStyle w:val="2"/>
        <w:shd w:val="clear" w:color="auto" w:fill="auto"/>
        <w:spacing w:after="0" w:line="240" w:lineRule="auto"/>
        <w:ind w:right="20" w:firstLine="709"/>
        <w:jc w:val="both"/>
        <w:rPr>
          <w:sz w:val="28"/>
          <w:szCs w:val="28"/>
        </w:rPr>
      </w:pPr>
      <w:r>
        <w:rPr>
          <w:sz w:val="28"/>
          <w:szCs w:val="28"/>
        </w:rPr>
        <w:t>ПКГ общеотраслевых должностей руководителей, специалистов и служащих,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6F4FFC45" w14:textId="77777777" w:rsidR="00CE5C0D" w:rsidRDefault="00CE5C0D" w:rsidP="00CE5C0D">
      <w:pPr>
        <w:pStyle w:val="2"/>
        <w:shd w:val="clear" w:color="auto" w:fill="auto"/>
        <w:spacing w:after="0" w:line="240" w:lineRule="auto"/>
        <w:ind w:right="20" w:firstLine="709"/>
        <w:jc w:val="both"/>
        <w:rPr>
          <w:sz w:val="28"/>
          <w:szCs w:val="28"/>
        </w:rPr>
      </w:pPr>
      <w:r>
        <w:rPr>
          <w:sz w:val="28"/>
          <w:szCs w:val="28"/>
        </w:rPr>
        <w:t>ПКГ общеотраслевых профессий рабочих,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6A8DE643" w14:textId="77777777" w:rsidR="00CE5C0D" w:rsidRDefault="00CE5C0D" w:rsidP="00CE5C0D">
      <w:pPr>
        <w:pStyle w:val="2"/>
        <w:shd w:val="clear" w:color="auto" w:fill="auto"/>
        <w:spacing w:after="0" w:line="240" w:lineRule="auto"/>
        <w:ind w:right="20" w:firstLine="709"/>
        <w:jc w:val="both"/>
        <w:rPr>
          <w:sz w:val="28"/>
          <w:szCs w:val="28"/>
        </w:rPr>
      </w:pPr>
      <w:r>
        <w:rPr>
          <w:sz w:val="28"/>
          <w:szCs w:val="28"/>
        </w:rPr>
        <w:t>ПКГ должностей работников (профессий рабочих) отдельных отраслей,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60C79AA3" w14:textId="77777777" w:rsidR="00CE5C0D" w:rsidRDefault="00CE5C0D" w:rsidP="00CE5C0D">
      <w:pPr>
        <w:pStyle w:val="2"/>
        <w:shd w:val="clear" w:color="auto" w:fill="auto"/>
        <w:spacing w:after="0" w:line="240" w:lineRule="auto"/>
        <w:ind w:right="20" w:firstLine="709"/>
        <w:jc w:val="both"/>
        <w:rPr>
          <w:sz w:val="28"/>
          <w:szCs w:val="28"/>
        </w:rPr>
      </w:pPr>
      <w:r>
        <w:rPr>
          <w:sz w:val="28"/>
          <w:szCs w:val="28"/>
        </w:rPr>
        <w:t>единого тарифно-квалификационного справочника работ и профессий рабочих;</w:t>
      </w:r>
    </w:p>
    <w:p w14:paraId="64845A8B" w14:textId="77777777" w:rsidR="00CE5C0D" w:rsidRDefault="00CE5C0D" w:rsidP="00CE5C0D">
      <w:pPr>
        <w:pStyle w:val="2"/>
        <w:shd w:val="clear" w:color="auto" w:fill="auto"/>
        <w:spacing w:after="0" w:line="240" w:lineRule="auto"/>
        <w:ind w:right="20" w:firstLine="709"/>
        <w:jc w:val="both"/>
        <w:rPr>
          <w:sz w:val="28"/>
          <w:szCs w:val="28"/>
        </w:rPr>
      </w:pPr>
      <w:r>
        <w:rPr>
          <w:sz w:val="28"/>
          <w:szCs w:val="28"/>
        </w:rPr>
        <w:t>единого квалификационного справочника должностей руководителей, специалистов и служащих;</w:t>
      </w:r>
    </w:p>
    <w:p w14:paraId="449285F3" w14:textId="77777777" w:rsidR="00CE5C0D" w:rsidRDefault="00CE5C0D" w:rsidP="00CE5C0D">
      <w:pPr>
        <w:pStyle w:val="2"/>
        <w:shd w:val="clear" w:color="auto" w:fill="auto"/>
        <w:spacing w:after="0" w:line="240" w:lineRule="auto"/>
        <w:ind w:right="20" w:firstLine="709"/>
        <w:jc w:val="both"/>
        <w:rPr>
          <w:sz w:val="28"/>
          <w:szCs w:val="28"/>
        </w:rPr>
      </w:pPr>
      <w:r>
        <w:rPr>
          <w:sz w:val="28"/>
          <w:szCs w:val="28"/>
        </w:rPr>
        <w:t>общероссийского классификатора профессий рабочих, должностей служащих и тарифных разрядов;</w:t>
      </w:r>
    </w:p>
    <w:p w14:paraId="442993FE" w14:textId="77777777" w:rsidR="00CE5C0D" w:rsidRDefault="00CE5C0D" w:rsidP="00CE5C0D">
      <w:pPr>
        <w:pStyle w:val="2"/>
        <w:shd w:val="clear" w:color="auto" w:fill="auto"/>
        <w:spacing w:after="0" w:line="240" w:lineRule="auto"/>
        <w:ind w:right="20" w:firstLine="709"/>
        <w:jc w:val="both"/>
        <w:rPr>
          <w:sz w:val="28"/>
          <w:szCs w:val="28"/>
        </w:rPr>
      </w:pPr>
      <w:r>
        <w:rPr>
          <w:sz w:val="28"/>
          <w:szCs w:val="28"/>
        </w:rPr>
        <w:t>государственных гарантий по оплате труда;</w:t>
      </w:r>
    </w:p>
    <w:p w14:paraId="0A1F5384" w14:textId="77777777" w:rsidR="00CE5C0D" w:rsidRDefault="00CE5C0D" w:rsidP="00CE5C0D">
      <w:pPr>
        <w:pStyle w:val="2"/>
        <w:shd w:val="clear" w:color="auto" w:fill="auto"/>
        <w:spacing w:after="0" w:line="240" w:lineRule="auto"/>
        <w:ind w:right="20" w:firstLine="709"/>
        <w:jc w:val="both"/>
        <w:rPr>
          <w:sz w:val="28"/>
          <w:szCs w:val="28"/>
        </w:rPr>
      </w:pPr>
      <w:r>
        <w:rPr>
          <w:sz w:val="28"/>
          <w:szCs w:val="28"/>
        </w:rPr>
        <w:lastRenderedPageBreak/>
        <w:t>перечня видов выплат компенсационного характера;</w:t>
      </w:r>
    </w:p>
    <w:p w14:paraId="6ED39311" w14:textId="77777777" w:rsidR="00CE5C0D" w:rsidRDefault="00CE5C0D" w:rsidP="00CE5C0D">
      <w:pPr>
        <w:pStyle w:val="2"/>
        <w:shd w:val="clear" w:color="auto" w:fill="auto"/>
        <w:spacing w:after="0" w:line="240" w:lineRule="auto"/>
        <w:ind w:right="20" w:firstLine="709"/>
        <w:jc w:val="both"/>
        <w:rPr>
          <w:sz w:val="28"/>
          <w:szCs w:val="28"/>
        </w:rPr>
      </w:pPr>
      <w:r>
        <w:rPr>
          <w:sz w:val="28"/>
          <w:szCs w:val="28"/>
        </w:rPr>
        <w:t>перечня видов выплат стимулирующего характера;</w:t>
      </w:r>
    </w:p>
    <w:p w14:paraId="45BDE225" w14:textId="77777777" w:rsidR="00CE5C0D" w:rsidRDefault="00CE5C0D" w:rsidP="00CE5C0D">
      <w:pPr>
        <w:pStyle w:val="2"/>
        <w:shd w:val="clear" w:color="auto" w:fill="auto"/>
        <w:spacing w:after="0" w:line="240" w:lineRule="auto"/>
        <w:ind w:right="20" w:firstLine="709"/>
        <w:jc w:val="both"/>
        <w:rPr>
          <w:sz w:val="28"/>
          <w:szCs w:val="28"/>
        </w:rPr>
      </w:pPr>
      <w:r>
        <w:rPr>
          <w:sz w:val="28"/>
          <w:szCs w:val="28"/>
        </w:rPr>
        <w:t>рекомендаций Российской трехсторонней комиссии по регулированию социально-трудовых отношений;</w:t>
      </w:r>
    </w:p>
    <w:p w14:paraId="20997FBB" w14:textId="77777777" w:rsidR="00CE5C0D" w:rsidRDefault="00CE5C0D" w:rsidP="00CE5C0D">
      <w:pPr>
        <w:pStyle w:val="2"/>
        <w:shd w:val="clear" w:color="auto" w:fill="auto"/>
        <w:spacing w:after="0" w:line="240" w:lineRule="auto"/>
        <w:ind w:right="20" w:firstLine="709"/>
        <w:jc w:val="both"/>
        <w:rPr>
          <w:sz w:val="28"/>
          <w:szCs w:val="28"/>
        </w:rPr>
      </w:pPr>
      <w:r>
        <w:rPr>
          <w:sz w:val="28"/>
          <w:szCs w:val="28"/>
        </w:rPr>
        <w:t>мнения представительного органа работников;</w:t>
      </w:r>
    </w:p>
    <w:p w14:paraId="3BC5FE0D" w14:textId="77777777" w:rsidR="00CE5C0D" w:rsidRDefault="00CE5C0D" w:rsidP="00CE5C0D">
      <w:pPr>
        <w:pStyle w:val="2"/>
        <w:shd w:val="clear" w:color="auto" w:fill="auto"/>
        <w:spacing w:after="0" w:line="240" w:lineRule="auto"/>
        <w:ind w:right="20" w:firstLine="709"/>
        <w:jc w:val="both"/>
        <w:rPr>
          <w:sz w:val="28"/>
          <w:szCs w:val="28"/>
        </w:rPr>
      </w:pPr>
      <w:r>
        <w:rPr>
          <w:sz w:val="28"/>
          <w:szCs w:val="28"/>
        </w:rPr>
        <w:t>базовых окладов (базовых должностных окладов), базовых ставок заработной платы по ПКГ;</w:t>
      </w:r>
    </w:p>
    <w:p w14:paraId="35B01FC0" w14:textId="77777777" w:rsidR="00CE5C0D" w:rsidRDefault="00CE5C0D" w:rsidP="00CE5C0D">
      <w:pPr>
        <w:pStyle w:val="2"/>
        <w:shd w:val="clear" w:color="auto" w:fill="auto"/>
        <w:spacing w:after="0" w:line="240" w:lineRule="auto"/>
        <w:ind w:right="20" w:firstLine="709"/>
        <w:jc w:val="both"/>
        <w:rPr>
          <w:sz w:val="28"/>
          <w:szCs w:val="28"/>
        </w:rPr>
      </w:pPr>
      <w:r>
        <w:rPr>
          <w:sz w:val="28"/>
          <w:szCs w:val="28"/>
        </w:rPr>
        <w:t>минимальных размеров выплат компенсационного характера, установленных нормативными правовыми актами Российской Федерации;</w:t>
      </w:r>
    </w:p>
    <w:p w14:paraId="40BED939" w14:textId="77777777" w:rsidR="00CE5C0D" w:rsidRDefault="00CE5C0D" w:rsidP="00CE5C0D">
      <w:pPr>
        <w:pStyle w:val="2"/>
        <w:shd w:val="clear" w:color="auto" w:fill="auto"/>
        <w:spacing w:after="0" w:line="240" w:lineRule="auto"/>
        <w:ind w:right="20" w:firstLine="709"/>
        <w:jc w:val="both"/>
        <w:rPr>
          <w:sz w:val="28"/>
          <w:szCs w:val="28"/>
        </w:rPr>
      </w:pPr>
      <w:r>
        <w:rPr>
          <w:sz w:val="28"/>
          <w:szCs w:val="28"/>
        </w:rPr>
        <w:t>настоящего Положения.</w:t>
      </w:r>
    </w:p>
    <w:p w14:paraId="74A03CB1" w14:textId="77777777" w:rsidR="00CE5C0D" w:rsidRDefault="00CE5C0D" w:rsidP="00CE5C0D">
      <w:pPr>
        <w:pStyle w:val="a3"/>
        <w:numPr>
          <w:ilvl w:val="0"/>
          <w:numId w:val="2"/>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Фонд оплаты труда работников формируется на календарный год</w:t>
      </w:r>
      <w:r w:rsidR="00E25729">
        <w:rPr>
          <w:rFonts w:ascii="Times New Roman" w:hAnsi="Times New Roman" w:cs="Times New Roman"/>
          <w:sz w:val="28"/>
          <w:szCs w:val="28"/>
        </w:rPr>
        <w:t xml:space="preserve"> </w:t>
      </w:r>
      <w:r>
        <w:rPr>
          <w:rFonts w:ascii="Times New Roman" w:hAnsi="Times New Roman" w:cs="Times New Roman"/>
          <w:sz w:val="28"/>
          <w:szCs w:val="28"/>
        </w:rPr>
        <w:t>исходя из объема лимитов бюджетных обязательств организации.</w:t>
      </w:r>
    </w:p>
    <w:p w14:paraId="42453C1A" w14:textId="77777777" w:rsidR="00CE5C0D" w:rsidRDefault="00CE5C0D" w:rsidP="00CE5C0D">
      <w:pPr>
        <w:pStyle w:val="a3"/>
        <w:numPr>
          <w:ilvl w:val="0"/>
          <w:numId w:val="2"/>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Должности, включаемые в штатное расписание, должны соответствовать уставным целям организации, а их наименования соответствовать единому тарифно-квалификационному справочнику работ и профессий рабочих и единому квалификационному справочнику должностей руководителей, специалистов и служащих, общероссийскому классификатору профессий рабочих, должностей служащих и тарифных разрядов.</w:t>
      </w:r>
    </w:p>
    <w:p w14:paraId="751F7733" w14:textId="77777777" w:rsidR="00CE5C0D" w:rsidRDefault="00CE5C0D" w:rsidP="00CE5C0D">
      <w:pPr>
        <w:pStyle w:val="a3"/>
        <w:numPr>
          <w:ilvl w:val="0"/>
          <w:numId w:val="2"/>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Рекомендуемые минимальные размеры окладов (должностных окладов), ставок заработной платы работников образования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05.05.2008г. № 216н «Об утверждении профессиональных квалификационных групп должностей работников образования»:</w:t>
      </w:r>
    </w:p>
    <w:p w14:paraId="532CE3DA" w14:textId="77777777" w:rsidR="002848BC" w:rsidRDefault="002848BC" w:rsidP="002848BC">
      <w:pPr>
        <w:pStyle w:val="a3"/>
        <w:tabs>
          <w:tab w:val="left" w:pos="0"/>
        </w:tabs>
        <w:spacing w:after="0" w:line="240" w:lineRule="auto"/>
        <w:ind w:left="709"/>
        <w:jc w:val="both"/>
        <w:rPr>
          <w:rFonts w:ascii="Times New Roman" w:hAnsi="Times New Roman" w:cs="Times New Roman"/>
          <w:sz w:val="28"/>
          <w:szCs w:val="28"/>
        </w:rPr>
      </w:pPr>
    </w:p>
    <w:p w14:paraId="7C2DF3A4" w14:textId="77777777" w:rsidR="00276F3C" w:rsidRDefault="002848BC" w:rsidP="00276F3C">
      <w:pPr>
        <w:pStyle w:val="a3"/>
        <w:tabs>
          <w:tab w:val="left" w:pos="0"/>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9</w:t>
      </w:r>
      <w:r w:rsidR="00276F3C">
        <w:rPr>
          <w:rFonts w:ascii="Times New Roman" w:hAnsi="Times New Roman" w:cs="Times New Roman"/>
          <w:sz w:val="28"/>
          <w:szCs w:val="28"/>
        </w:rPr>
        <w:t>.1 В общеобразовательной организации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1"/>
        <w:gridCol w:w="3095"/>
      </w:tblGrid>
      <w:tr w:rsidR="00CE5C0D" w14:paraId="41EAC156" w14:textId="77777777" w:rsidTr="00CE5C0D">
        <w:tc>
          <w:tcPr>
            <w:tcW w:w="9356" w:type="dxa"/>
            <w:gridSpan w:val="2"/>
            <w:tcBorders>
              <w:top w:val="single" w:sz="4" w:space="0" w:color="auto"/>
              <w:left w:val="single" w:sz="4" w:space="0" w:color="auto"/>
              <w:bottom w:val="single" w:sz="4" w:space="0" w:color="auto"/>
              <w:right w:val="single" w:sz="4" w:space="0" w:color="auto"/>
            </w:tcBorders>
            <w:hideMark/>
          </w:tcPr>
          <w:p w14:paraId="09E8C56E"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Профессиональные квалификационные группы:</w:t>
            </w:r>
          </w:p>
        </w:tc>
      </w:tr>
      <w:tr w:rsidR="00D53852" w14:paraId="09FE4039" w14:textId="77777777" w:rsidTr="00CE5C0D">
        <w:tc>
          <w:tcPr>
            <w:tcW w:w="6261" w:type="dxa"/>
            <w:tcBorders>
              <w:top w:val="single" w:sz="4" w:space="0" w:color="auto"/>
              <w:left w:val="single" w:sz="4" w:space="0" w:color="auto"/>
              <w:bottom w:val="single" w:sz="4" w:space="0" w:color="auto"/>
              <w:right w:val="single" w:sz="4" w:space="0" w:color="auto"/>
            </w:tcBorders>
            <w:hideMark/>
          </w:tcPr>
          <w:p w14:paraId="6607D8CE" w14:textId="77777777" w:rsidR="00D53852" w:rsidRDefault="00D538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должностей работников учебно-вспомогательного персонала второго уровня</w:t>
            </w:r>
          </w:p>
        </w:tc>
        <w:tc>
          <w:tcPr>
            <w:tcW w:w="3095" w:type="dxa"/>
            <w:tcBorders>
              <w:top w:val="single" w:sz="4" w:space="0" w:color="auto"/>
              <w:left w:val="single" w:sz="4" w:space="0" w:color="auto"/>
              <w:bottom w:val="single" w:sz="4" w:space="0" w:color="auto"/>
              <w:right w:val="single" w:sz="4" w:space="0" w:color="auto"/>
            </w:tcBorders>
            <w:hideMark/>
          </w:tcPr>
          <w:p w14:paraId="56154B80" w14:textId="735675B0" w:rsidR="00D53852" w:rsidRPr="00D53852" w:rsidRDefault="00B7758B" w:rsidP="007D709E">
            <w:pPr>
              <w:jc w:val="both"/>
              <w:rPr>
                <w:rFonts w:ascii="Times New Roman" w:hAnsi="Times New Roman" w:cs="Times New Roman"/>
                <w:sz w:val="28"/>
                <w:szCs w:val="28"/>
              </w:rPr>
            </w:pPr>
            <w:r>
              <w:rPr>
                <w:rFonts w:ascii="Times New Roman" w:hAnsi="Times New Roman" w:cs="Times New Roman"/>
                <w:sz w:val="28"/>
                <w:szCs w:val="28"/>
              </w:rPr>
              <w:t>5</w:t>
            </w:r>
            <w:r w:rsidR="00D53852" w:rsidRPr="00D53852">
              <w:rPr>
                <w:rFonts w:ascii="Times New Roman" w:hAnsi="Times New Roman" w:cs="Times New Roman"/>
                <w:sz w:val="28"/>
                <w:szCs w:val="28"/>
              </w:rPr>
              <w:t xml:space="preserve"> </w:t>
            </w:r>
            <w:r>
              <w:rPr>
                <w:rFonts w:ascii="Times New Roman" w:hAnsi="Times New Roman" w:cs="Times New Roman"/>
                <w:sz w:val="28"/>
                <w:szCs w:val="28"/>
              </w:rPr>
              <w:t>155</w:t>
            </w:r>
            <w:r w:rsidR="00D53852" w:rsidRPr="00D53852">
              <w:rPr>
                <w:rFonts w:ascii="Times New Roman" w:hAnsi="Times New Roman" w:cs="Times New Roman"/>
                <w:sz w:val="28"/>
                <w:szCs w:val="28"/>
              </w:rPr>
              <w:t xml:space="preserve"> рублей</w:t>
            </w:r>
          </w:p>
        </w:tc>
      </w:tr>
      <w:tr w:rsidR="00D53852" w14:paraId="5743D52F" w14:textId="77777777" w:rsidTr="00CE5C0D">
        <w:tc>
          <w:tcPr>
            <w:tcW w:w="6261" w:type="dxa"/>
            <w:tcBorders>
              <w:top w:val="single" w:sz="4" w:space="0" w:color="auto"/>
              <w:left w:val="single" w:sz="4" w:space="0" w:color="auto"/>
              <w:bottom w:val="single" w:sz="4" w:space="0" w:color="auto"/>
              <w:right w:val="single" w:sz="4" w:space="0" w:color="auto"/>
            </w:tcBorders>
            <w:hideMark/>
          </w:tcPr>
          <w:p w14:paraId="79F2928F" w14:textId="77777777" w:rsidR="00D53852" w:rsidRDefault="00D5385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должностей педагогических работников</w:t>
            </w:r>
          </w:p>
        </w:tc>
        <w:tc>
          <w:tcPr>
            <w:tcW w:w="3095" w:type="dxa"/>
            <w:tcBorders>
              <w:top w:val="single" w:sz="4" w:space="0" w:color="auto"/>
              <w:left w:val="single" w:sz="4" w:space="0" w:color="auto"/>
              <w:bottom w:val="single" w:sz="4" w:space="0" w:color="auto"/>
              <w:right w:val="single" w:sz="4" w:space="0" w:color="auto"/>
            </w:tcBorders>
            <w:hideMark/>
          </w:tcPr>
          <w:p w14:paraId="69ED7F91" w14:textId="7FC8C4B4" w:rsidR="00D53852" w:rsidRPr="00D53852" w:rsidRDefault="00D53852" w:rsidP="007D709E">
            <w:pPr>
              <w:jc w:val="both"/>
              <w:rPr>
                <w:rFonts w:ascii="Times New Roman" w:hAnsi="Times New Roman" w:cs="Times New Roman"/>
                <w:sz w:val="28"/>
                <w:szCs w:val="28"/>
              </w:rPr>
            </w:pPr>
            <w:r w:rsidRPr="00D53852">
              <w:rPr>
                <w:rFonts w:ascii="Times New Roman" w:hAnsi="Times New Roman" w:cs="Times New Roman"/>
                <w:sz w:val="28"/>
                <w:szCs w:val="28"/>
              </w:rPr>
              <w:t>1</w:t>
            </w:r>
            <w:r w:rsidR="00B7758B">
              <w:rPr>
                <w:rFonts w:ascii="Times New Roman" w:hAnsi="Times New Roman" w:cs="Times New Roman"/>
                <w:sz w:val="28"/>
                <w:szCs w:val="28"/>
              </w:rPr>
              <w:t>3</w:t>
            </w:r>
            <w:r w:rsidRPr="00D53852">
              <w:rPr>
                <w:rFonts w:ascii="Times New Roman" w:hAnsi="Times New Roman" w:cs="Times New Roman"/>
                <w:sz w:val="28"/>
                <w:szCs w:val="28"/>
              </w:rPr>
              <w:t xml:space="preserve"> </w:t>
            </w:r>
            <w:r w:rsidR="00B7758B">
              <w:rPr>
                <w:rFonts w:ascii="Times New Roman" w:hAnsi="Times New Roman" w:cs="Times New Roman"/>
                <w:sz w:val="28"/>
                <w:szCs w:val="28"/>
              </w:rPr>
              <w:t>147</w:t>
            </w:r>
            <w:r w:rsidRPr="00D53852">
              <w:rPr>
                <w:rFonts w:ascii="Times New Roman" w:hAnsi="Times New Roman" w:cs="Times New Roman"/>
                <w:sz w:val="28"/>
                <w:szCs w:val="28"/>
              </w:rPr>
              <w:t xml:space="preserve"> рубля</w:t>
            </w:r>
          </w:p>
        </w:tc>
      </w:tr>
    </w:tbl>
    <w:p w14:paraId="60566169" w14:textId="77777777" w:rsidR="00B65238" w:rsidRPr="001C1C36" w:rsidRDefault="00B65238" w:rsidP="001C1C36">
      <w:pPr>
        <w:tabs>
          <w:tab w:val="left" w:pos="0"/>
        </w:tabs>
        <w:spacing w:after="0" w:line="240" w:lineRule="auto"/>
        <w:jc w:val="both"/>
        <w:rPr>
          <w:rFonts w:ascii="Times New Roman" w:hAnsi="Times New Roman" w:cs="Times New Roman"/>
          <w:sz w:val="28"/>
          <w:szCs w:val="28"/>
        </w:rPr>
      </w:pPr>
    </w:p>
    <w:p w14:paraId="6CE3E437" w14:textId="77777777" w:rsidR="00B65238" w:rsidRPr="001C1C36" w:rsidRDefault="00CE5C0D" w:rsidP="001C1C36">
      <w:pPr>
        <w:pStyle w:val="a3"/>
        <w:numPr>
          <w:ilvl w:val="0"/>
          <w:numId w:val="2"/>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Рекомендуемые минимальные размеры окладов (должностных окладов), ставок заработной платы работников по общеотраслевым должностям служащих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14:paraId="7DB70178" w14:textId="77777777" w:rsidR="002848BC" w:rsidRPr="002848BC" w:rsidRDefault="002848BC" w:rsidP="002848BC">
      <w:pPr>
        <w:tabs>
          <w:tab w:val="left" w:pos="0"/>
        </w:tabs>
        <w:spacing w:after="0"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1"/>
        <w:gridCol w:w="3095"/>
      </w:tblGrid>
      <w:tr w:rsidR="00CE5C0D" w14:paraId="1FB9493C" w14:textId="77777777" w:rsidTr="00CE5C0D">
        <w:tc>
          <w:tcPr>
            <w:tcW w:w="9356" w:type="dxa"/>
            <w:gridSpan w:val="2"/>
            <w:tcBorders>
              <w:top w:val="single" w:sz="4" w:space="0" w:color="auto"/>
              <w:left w:val="single" w:sz="4" w:space="0" w:color="auto"/>
              <w:bottom w:val="single" w:sz="4" w:space="0" w:color="auto"/>
              <w:right w:val="single" w:sz="4" w:space="0" w:color="auto"/>
            </w:tcBorders>
            <w:hideMark/>
          </w:tcPr>
          <w:p w14:paraId="70C06395"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Профессиональные квалификационные группы:</w:t>
            </w:r>
          </w:p>
        </w:tc>
      </w:tr>
      <w:tr w:rsidR="00CE5C0D" w14:paraId="5CA2C079" w14:textId="77777777" w:rsidTr="00CE5C0D">
        <w:tc>
          <w:tcPr>
            <w:tcW w:w="6261" w:type="dxa"/>
            <w:tcBorders>
              <w:top w:val="single" w:sz="4" w:space="0" w:color="auto"/>
              <w:left w:val="single" w:sz="4" w:space="0" w:color="auto"/>
              <w:bottom w:val="single" w:sz="4" w:space="0" w:color="auto"/>
              <w:right w:val="single" w:sz="4" w:space="0" w:color="auto"/>
            </w:tcBorders>
            <w:hideMark/>
          </w:tcPr>
          <w:p w14:paraId="223B5140"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«Общеотраслевые должности служащих первого уровня»</w:t>
            </w:r>
          </w:p>
        </w:tc>
        <w:tc>
          <w:tcPr>
            <w:tcW w:w="3095" w:type="dxa"/>
            <w:tcBorders>
              <w:top w:val="single" w:sz="4" w:space="0" w:color="auto"/>
              <w:left w:val="single" w:sz="4" w:space="0" w:color="auto"/>
              <w:bottom w:val="single" w:sz="4" w:space="0" w:color="auto"/>
              <w:right w:val="single" w:sz="4" w:space="0" w:color="auto"/>
            </w:tcBorders>
            <w:hideMark/>
          </w:tcPr>
          <w:p w14:paraId="58A8BE8B" w14:textId="7B88FF4C" w:rsidR="00CE5C0D" w:rsidRDefault="001C1C36" w:rsidP="00615690">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4</w:t>
            </w:r>
            <w:r w:rsidR="00B7758B">
              <w:rPr>
                <w:rFonts w:ascii="Times New Roman" w:hAnsi="Times New Roman" w:cs="Times New Roman"/>
                <w:sz w:val="28"/>
                <w:szCs w:val="28"/>
              </w:rPr>
              <w:t>969</w:t>
            </w:r>
            <w:r w:rsidR="00276F3C">
              <w:rPr>
                <w:rFonts w:ascii="Times New Roman" w:hAnsi="Times New Roman" w:cs="Times New Roman"/>
                <w:sz w:val="28"/>
                <w:szCs w:val="28"/>
              </w:rPr>
              <w:t xml:space="preserve"> </w:t>
            </w:r>
            <w:r w:rsidR="00CE5C0D">
              <w:rPr>
                <w:rFonts w:ascii="Times New Roman" w:hAnsi="Times New Roman" w:cs="Times New Roman"/>
                <w:sz w:val="28"/>
                <w:szCs w:val="28"/>
              </w:rPr>
              <w:t xml:space="preserve"> рубл</w:t>
            </w:r>
            <w:r w:rsidR="00276F3C">
              <w:rPr>
                <w:rFonts w:ascii="Times New Roman" w:hAnsi="Times New Roman" w:cs="Times New Roman"/>
                <w:sz w:val="28"/>
                <w:szCs w:val="28"/>
              </w:rPr>
              <w:t>ей</w:t>
            </w:r>
            <w:proofErr w:type="gramEnd"/>
          </w:p>
        </w:tc>
      </w:tr>
      <w:tr w:rsidR="00CE5C0D" w14:paraId="036AB222" w14:textId="77777777" w:rsidTr="00CE5C0D">
        <w:tc>
          <w:tcPr>
            <w:tcW w:w="6261" w:type="dxa"/>
            <w:tcBorders>
              <w:top w:val="single" w:sz="4" w:space="0" w:color="auto"/>
              <w:left w:val="single" w:sz="4" w:space="0" w:color="auto"/>
              <w:bottom w:val="single" w:sz="4" w:space="0" w:color="auto"/>
              <w:right w:val="single" w:sz="4" w:space="0" w:color="auto"/>
            </w:tcBorders>
            <w:hideMark/>
          </w:tcPr>
          <w:p w14:paraId="6ABEC3F6"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«Общеотраслевые должности служащих второго уровня»</w:t>
            </w:r>
          </w:p>
        </w:tc>
        <w:tc>
          <w:tcPr>
            <w:tcW w:w="3095" w:type="dxa"/>
            <w:tcBorders>
              <w:top w:val="single" w:sz="4" w:space="0" w:color="auto"/>
              <w:left w:val="single" w:sz="4" w:space="0" w:color="auto"/>
              <w:bottom w:val="single" w:sz="4" w:space="0" w:color="auto"/>
              <w:right w:val="single" w:sz="4" w:space="0" w:color="auto"/>
            </w:tcBorders>
            <w:hideMark/>
          </w:tcPr>
          <w:p w14:paraId="3370A4B0" w14:textId="09CCA571" w:rsidR="00CE5C0D" w:rsidRDefault="00B7758B" w:rsidP="006156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5155</w:t>
            </w:r>
            <w:r w:rsidR="00CE5C0D">
              <w:rPr>
                <w:rFonts w:ascii="Times New Roman" w:hAnsi="Times New Roman" w:cs="Times New Roman"/>
                <w:sz w:val="28"/>
                <w:szCs w:val="28"/>
              </w:rPr>
              <w:t xml:space="preserve"> рубл</w:t>
            </w:r>
            <w:r w:rsidR="00276F3C">
              <w:rPr>
                <w:rFonts w:ascii="Times New Roman" w:hAnsi="Times New Roman" w:cs="Times New Roman"/>
                <w:sz w:val="28"/>
                <w:szCs w:val="28"/>
              </w:rPr>
              <w:t>ь</w:t>
            </w:r>
          </w:p>
        </w:tc>
      </w:tr>
    </w:tbl>
    <w:p w14:paraId="2F406CB0" w14:textId="77777777" w:rsidR="00B65238" w:rsidRDefault="00B65238" w:rsidP="00B65238">
      <w:pPr>
        <w:pStyle w:val="a3"/>
        <w:tabs>
          <w:tab w:val="left" w:pos="0"/>
        </w:tabs>
        <w:spacing w:after="0" w:line="240" w:lineRule="auto"/>
        <w:ind w:left="709"/>
        <w:jc w:val="both"/>
        <w:rPr>
          <w:rFonts w:ascii="Times New Roman" w:hAnsi="Times New Roman" w:cs="Times New Roman"/>
          <w:sz w:val="28"/>
          <w:szCs w:val="28"/>
        </w:rPr>
      </w:pPr>
    </w:p>
    <w:p w14:paraId="55966777" w14:textId="77777777" w:rsidR="00B65238" w:rsidRDefault="00B65238" w:rsidP="00B65238">
      <w:pPr>
        <w:pStyle w:val="a3"/>
        <w:tabs>
          <w:tab w:val="left" w:pos="0"/>
        </w:tabs>
        <w:spacing w:after="0" w:line="240" w:lineRule="auto"/>
        <w:ind w:left="709"/>
        <w:jc w:val="both"/>
        <w:rPr>
          <w:rFonts w:ascii="Times New Roman" w:hAnsi="Times New Roman" w:cs="Times New Roman"/>
          <w:sz w:val="28"/>
          <w:szCs w:val="28"/>
        </w:rPr>
      </w:pPr>
    </w:p>
    <w:p w14:paraId="060C1DAB" w14:textId="77777777" w:rsidR="00B65238" w:rsidRDefault="00B65238" w:rsidP="00B65238">
      <w:pPr>
        <w:pStyle w:val="a3"/>
        <w:tabs>
          <w:tab w:val="left" w:pos="0"/>
        </w:tabs>
        <w:spacing w:after="0" w:line="240" w:lineRule="auto"/>
        <w:ind w:left="709"/>
        <w:jc w:val="both"/>
        <w:rPr>
          <w:rFonts w:ascii="Times New Roman" w:hAnsi="Times New Roman" w:cs="Times New Roman"/>
          <w:sz w:val="28"/>
          <w:szCs w:val="28"/>
        </w:rPr>
      </w:pPr>
    </w:p>
    <w:p w14:paraId="19DAF002" w14:textId="77777777" w:rsidR="00CE5C0D" w:rsidRDefault="00CE5C0D" w:rsidP="00CE5C0D">
      <w:pPr>
        <w:pStyle w:val="a3"/>
        <w:numPr>
          <w:ilvl w:val="0"/>
          <w:numId w:val="2"/>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Рекомендуемые минимальные размеры окладов, ставок заработной платы работников по общеотраслевым профессиям рабочих устанавливаются на основе отнесения профессий к ПКГ, утвержденным приказом Министерства здравоохранения и социального развития Российской Федерации от 29.05.2008№ 248н «Об утверждении профессиональных квалификационных групп общеотраслевых профессий рабочих»: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1"/>
        <w:gridCol w:w="3095"/>
      </w:tblGrid>
      <w:tr w:rsidR="00CE5C0D" w14:paraId="5BECD7AF" w14:textId="77777777" w:rsidTr="00CE5C0D">
        <w:tc>
          <w:tcPr>
            <w:tcW w:w="9356" w:type="dxa"/>
            <w:gridSpan w:val="2"/>
            <w:tcBorders>
              <w:top w:val="single" w:sz="4" w:space="0" w:color="auto"/>
              <w:left w:val="single" w:sz="4" w:space="0" w:color="auto"/>
              <w:bottom w:val="single" w:sz="4" w:space="0" w:color="auto"/>
              <w:right w:val="single" w:sz="4" w:space="0" w:color="auto"/>
            </w:tcBorders>
            <w:hideMark/>
          </w:tcPr>
          <w:p w14:paraId="7F3629C1"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Профессиональные квалификационные группы:</w:t>
            </w:r>
          </w:p>
        </w:tc>
      </w:tr>
      <w:tr w:rsidR="00CE5C0D" w14:paraId="0F6E3B6C" w14:textId="77777777" w:rsidTr="00CE5C0D">
        <w:tc>
          <w:tcPr>
            <w:tcW w:w="6261" w:type="dxa"/>
            <w:tcBorders>
              <w:top w:val="single" w:sz="4" w:space="0" w:color="auto"/>
              <w:left w:val="single" w:sz="4" w:space="0" w:color="auto"/>
              <w:bottom w:val="single" w:sz="4" w:space="0" w:color="auto"/>
              <w:right w:val="single" w:sz="4" w:space="0" w:color="auto"/>
            </w:tcBorders>
            <w:hideMark/>
          </w:tcPr>
          <w:p w14:paraId="281B371B"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«Общеотраслевые профессии рабочих первого уровня»</w:t>
            </w:r>
          </w:p>
        </w:tc>
        <w:tc>
          <w:tcPr>
            <w:tcW w:w="3095" w:type="dxa"/>
            <w:tcBorders>
              <w:top w:val="single" w:sz="4" w:space="0" w:color="auto"/>
              <w:left w:val="single" w:sz="4" w:space="0" w:color="auto"/>
              <w:bottom w:val="single" w:sz="4" w:space="0" w:color="auto"/>
              <w:right w:val="single" w:sz="4" w:space="0" w:color="auto"/>
            </w:tcBorders>
            <w:hideMark/>
          </w:tcPr>
          <w:p w14:paraId="371DDB2E" w14:textId="46F847C1" w:rsidR="00CE5C0D" w:rsidRDefault="00B7758B" w:rsidP="001C1C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4 785 </w:t>
            </w:r>
            <w:r w:rsidR="00CE5C0D">
              <w:rPr>
                <w:rFonts w:ascii="Times New Roman" w:hAnsi="Times New Roman" w:cs="Times New Roman"/>
                <w:sz w:val="28"/>
                <w:szCs w:val="28"/>
              </w:rPr>
              <w:t>рублей</w:t>
            </w:r>
          </w:p>
        </w:tc>
      </w:tr>
      <w:tr w:rsidR="00CE5C0D" w14:paraId="38FE1649" w14:textId="77777777" w:rsidTr="00CE5C0D">
        <w:tc>
          <w:tcPr>
            <w:tcW w:w="6261" w:type="dxa"/>
            <w:tcBorders>
              <w:top w:val="single" w:sz="4" w:space="0" w:color="auto"/>
              <w:left w:val="single" w:sz="4" w:space="0" w:color="auto"/>
              <w:bottom w:val="single" w:sz="4" w:space="0" w:color="auto"/>
              <w:right w:val="single" w:sz="4" w:space="0" w:color="auto"/>
            </w:tcBorders>
            <w:hideMark/>
          </w:tcPr>
          <w:p w14:paraId="12EA4B32"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«Общеотраслевые профессии рабочих второго уровня»</w:t>
            </w:r>
          </w:p>
        </w:tc>
        <w:tc>
          <w:tcPr>
            <w:tcW w:w="3095" w:type="dxa"/>
            <w:tcBorders>
              <w:top w:val="single" w:sz="4" w:space="0" w:color="auto"/>
              <w:left w:val="single" w:sz="4" w:space="0" w:color="auto"/>
              <w:bottom w:val="single" w:sz="4" w:space="0" w:color="auto"/>
              <w:right w:val="single" w:sz="4" w:space="0" w:color="auto"/>
            </w:tcBorders>
            <w:hideMark/>
          </w:tcPr>
          <w:p w14:paraId="4153700A" w14:textId="4C429F08" w:rsidR="00CE5C0D" w:rsidRDefault="001C1C36" w:rsidP="001C1C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B7758B">
              <w:rPr>
                <w:rFonts w:ascii="Times New Roman" w:hAnsi="Times New Roman" w:cs="Times New Roman"/>
                <w:sz w:val="28"/>
                <w:szCs w:val="28"/>
              </w:rPr>
              <w:t>969</w:t>
            </w:r>
            <w:r w:rsidR="00CE5C0D">
              <w:rPr>
                <w:rFonts w:ascii="Times New Roman" w:hAnsi="Times New Roman" w:cs="Times New Roman"/>
                <w:sz w:val="28"/>
                <w:szCs w:val="28"/>
              </w:rPr>
              <w:t xml:space="preserve"> рубл</w:t>
            </w:r>
            <w:r w:rsidR="00276F3C">
              <w:rPr>
                <w:rFonts w:ascii="Times New Roman" w:hAnsi="Times New Roman" w:cs="Times New Roman"/>
                <w:sz w:val="28"/>
                <w:szCs w:val="28"/>
              </w:rPr>
              <w:t>ей</w:t>
            </w:r>
          </w:p>
        </w:tc>
      </w:tr>
    </w:tbl>
    <w:p w14:paraId="06A9C285" w14:textId="77777777" w:rsidR="00CE5C0D" w:rsidRDefault="00CE5C0D" w:rsidP="00CE5C0D">
      <w:pPr>
        <w:pStyle w:val="a3"/>
        <w:tabs>
          <w:tab w:val="left" w:pos="0"/>
        </w:tabs>
        <w:spacing w:after="0" w:line="240" w:lineRule="auto"/>
        <w:ind w:left="709"/>
        <w:jc w:val="both"/>
        <w:rPr>
          <w:rFonts w:ascii="Times New Roman" w:hAnsi="Times New Roman" w:cs="Times New Roman"/>
          <w:sz w:val="28"/>
          <w:szCs w:val="28"/>
        </w:rPr>
      </w:pPr>
    </w:p>
    <w:p w14:paraId="39980D2F" w14:textId="77777777" w:rsidR="00CE5C0D" w:rsidRDefault="00CE5C0D" w:rsidP="00CE5C0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Выплаты компенсационного характера</w:t>
      </w:r>
    </w:p>
    <w:p w14:paraId="193E85A4" w14:textId="77777777" w:rsidR="00CE5C0D" w:rsidRPr="001C1C36" w:rsidRDefault="00CE5C0D" w:rsidP="001C1C36">
      <w:pPr>
        <w:pStyle w:val="a3"/>
        <w:numPr>
          <w:ilvl w:val="0"/>
          <w:numId w:val="3"/>
        </w:numPr>
        <w:spacing w:after="0" w:line="240" w:lineRule="auto"/>
        <w:jc w:val="both"/>
        <w:rPr>
          <w:rFonts w:ascii="Times New Roman" w:hAnsi="Times New Roman" w:cs="Times New Roman"/>
          <w:sz w:val="28"/>
          <w:szCs w:val="28"/>
        </w:rPr>
      </w:pPr>
      <w:r w:rsidRPr="001C1C36">
        <w:rPr>
          <w:rFonts w:ascii="Times New Roman" w:hAnsi="Times New Roman" w:cs="Times New Roman"/>
          <w:sz w:val="28"/>
          <w:szCs w:val="28"/>
        </w:rPr>
        <w:t>В организации устанавливаются выплаты компенсационного характера в соответствии с перечнем видов выплат компенсационного характера, утвержденным постановлением администрации Советского района от 28.06.2016 № 351 «Об оплате труда работников муниципальных  учреждений  муниципального образования  Советский муниципальный район Кировской области».</w:t>
      </w:r>
    </w:p>
    <w:p w14:paraId="0E999596" w14:textId="77777777" w:rsidR="00CE5C0D" w:rsidRDefault="00CE5C0D" w:rsidP="00CE5C0D">
      <w:pPr>
        <w:pStyle w:val="a3"/>
        <w:numPr>
          <w:ilvl w:val="0"/>
          <w:numId w:val="3"/>
        </w:numPr>
        <w:tabs>
          <w:tab w:val="left" w:pos="0"/>
        </w:tabs>
        <w:spacing w:after="0" w:line="240" w:lineRule="auto"/>
        <w:ind w:left="0" w:firstLine="709"/>
        <w:jc w:val="both"/>
        <w:rPr>
          <w:rStyle w:val="FontStyle19"/>
          <w:sz w:val="28"/>
          <w:szCs w:val="28"/>
        </w:rPr>
      </w:pPr>
      <w:r>
        <w:rPr>
          <w:rFonts w:ascii="Times New Roman" w:hAnsi="Times New Roman" w:cs="Times New Roman"/>
          <w:sz w:val="28"/>
          <w:szCs w:val="28"/>
        </w:rPr>
        <w:t>В Положении об оплате труда работников организации может быть предусмотрено установление следующих выплат компенсационного характера:</w:t>
      </w:r>
    </w:p>
    <w:p w14:paraId="350C4707" w14:textId="77777777" w:rsidR="00CE5C0D" w:rsidRDefault="00CE5C0D" w:rsidP="00CE5C0D">
      <w:pPr>
        <w:pStyle w:val="Style4"/>
        <w:widowControl/>
        <w:tabs>
          <w:tab w:val="left" w:pos="0"/>
        </w:tabs>
        <w:spacing w:line="240" w:lineRule="auto"/>
        <w:ind w:firstLine="709"/>
        <w:rPr>
          <w:rStyle w:val="FontStyle18"/>
          <w:sz w:val="28"/>
          <w:szCs w:val="28"/>
        </w:rPr>
      </w:pPr>
      <w:r>
        <w:rPr>
          <w:rStyle w:val="FontStyle18"/>
          <w:sz w:val="28"/>
          <w:szCs w:val="28"/>
        </w:rPr>
        <w:t>выплаты работникам, занятым на работах с вредными и (или) опасными условиями труда;</w:t>
      </w:r>
    </w:p>
    <w:p w14:paraId="330D9F7A" w14:textId="77777777" w:rsidR="00CE5C0D" w:rsidRDefault="00CE5C0D" w:rsidP="00CE5C0D">
      <w:pPr>
        <w:pStyle w:val="Style4"/>
        <w:widowControl/>
        <w:tabs>
          <w:tab w:val="left" w:pos="0"/>
        </w:tabs>
        <w:spacing w:line="240" w:lineRule="auto"/>
        <w:ind w:firstLine="709"/>
        <w:rPr>
          <w:rStyle w:val="FontStyle18"/>
          <w:sz w:val="28"/>
          <w:szCs w:val="28"/>
        </w:rPr>
      </w:pPr>
      <w:r>
        <w:rPr>
          <w:rStyle w:val="FontStyle18"/>
          <w:sz w:val="28"/>
          <w:szCs w:val="28"/>
        </w:rPr>
        <w:t>выплаты при совмещении профессий (должностей);</w:t>
      </w:r>
    </w:p>
    <w:p w14:paraId="2CABCD2F" w14:textId="77777777" w:rsidR="00CE5C0D" w:rsidRDefault="00CE5C0D" w:rsidP="00CE5C0D">
      <w:pPr>
        <w:pStyle w:val="Style4"/>
        <w:widowControl/>
        <w:tabs>
          <w:tab w:val="left" w:pos="0"/>
        </w:tabs>
        <w:spacing w:line="240" w:lineRule="auto"/>
        <w:ind w:firstLine="709"/>
        <w:rPr>
          <w:rStyle w:val="FontStyle18"/>
          <w:sz w:val="28"/>
          <w:szCs w:val="28"/>
        </w:rPr>
      </w:pPr>
      <w:r>
        <w:rPr>
          <w:rStyle w:val="FontStyle18"/>
          <w:sz w:val="28"/>
          <w:szCs w:val="28"/>
        </w:rPr>
        <w:t>выплаты за расширение зон обслуживания;</w:t>
      </w:r>
    </w:p>
    <w:p w14:paraId="55EB50F3" w14:textId="77777777" w:rsidR="00CE5C0D" w:rsidRDefault="00CE5C0D" w:rsidP="00CE5C0D">
      <w:pPr>
        <w:pStyle w:val="Style4"/>
        <w:widowControl/>
        <w:tabs>
          <w:tab w:val="left" w:pos="0"/>
        </w:tabs>
        <w:spacing w:line="240" w:lineRule="auto"/>
        <w:ind w:firstLine="709"/>
        <w:rPr>
          <w:rStyle w:val="FontStyle18"/>
          <w:sz w:val="28"/>
          <w:szCs w:val="28"/>
        </w:rPr>
      </w:pPr>
      <w:r>
        <w:rPr>
          <w:rStyle w:val="FontStyle18"/>
          <w:sz w:val="28"/>
          <w:szCs w:val="28"/>
        </w:rPr>
        <w:t>выплаты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3F8D620E" w14:textId="77777777" w:rsidR="00CE5C0D" w:rsidRDefault="00CE5C0D" w:rsidP="00CE5C0D">
      <w:pPr>
        <w:pStyle w:val="Style4"/>
        <w:widowControl/>
        <w:tabs>
          <w:tab w:val="left" w:pos="0"/>
        </w:tabs>
        <w:spacing w:line="240" w:lineRule="auto"/>
        <w:ind w:firstLine="709"/>
        <w:rPr>
          <w:rStyle w:val="FontStyle18"/>
          <w:sz w:val="28"/>
          <w:szCs w:val="28"/>
        </w:rPr>
      </w:pPr>
      <w:r>
        <w:rPr>
          <w:rStyle w:val="FontStyle18"/>
          <w:sz w:val="28"/>
          <w:szCs w:val="28"/>
        </w:rPr>
        <w:t>выплаты за сверхурочную работу;</w:t>
      </w:r>
    </w:p>
    <w:p w14:paraId="2DF77C84" w14:textId="77777777" w:rsidR="00CE5C0D" w:rsidRDefault="00CE5C0D" w:rsidP="00CE5C0D">
      <w:pPr>
        <w:pStyle w:val="Style4"/>
        <w:widowControl/>
        <w:tabs>
          <w:tab w:val="left" w:pos="0"/>
        </w:tabs>
        <w:spacing w:line="240" w:lineRule="auto"/>
        <w:ind w:firstLine="709"/>
        <w:rPr>
          <w:rStyle w:val="FontStyle18"/>
          <w:sz w:val="28"/>
          <w:szCs w:val="28"/>
        </w:rPr>
      </w:pPr>
      <w:r>
        <w:rPr>
          <w:rStyle w:val="FontStyle18"/>
          <w:sz w:val="28"/>
          <w:szCs w:val="28"/>
        </w:rPr>
        <w:t>выплаты за работу в выходные и нерабочие праздничные дни;</w:t>
      </w:r>
    </w:p>
    <w:p w14:paraId="0A70AE18" w14:textId="77777777" w:rsidR="00CE5C0D" w:rsidRDefault="00CE5C0D" w:rsidP="00CE5C0D">
      <w:pPr>
        <w:pStyle w:val="Style4"/>
        <w:widowControl/>
        <w:tabs>
          <w:tab w:val="left" w:pos="0"/>
        </w:tabs>
        <w:spacing w:line="240" w:lineRule="auto"/>
        <w:ind w:firstLine="709"/>
        <w:rPr>
          <w:rStyle w:val="FontStyle18"/>
          <w:sz w:val="28"/>
          <w:szCs w:val="28"/>
        </w:rPr>
      </w:pPr>
      <w:r>
        <w:rPr>
          <w:rStyle w:val="FontStyle18"/>
          <w:sz w:val="28"/>
          <w:szCs w:val="28"/>
        </w:rPr>
        <w:t>выплаты за работу в ночное время.</w:t>
      </w:r>
    </w:p>
    <w:p w14:paraId="1FD395E7" w14:textId="77777777" w:rsidR="00CE5C0D" w:rsidRDefault="00CE5C0D" w:rsidP="00CE5C0D">
      <w:pPr>
        <w:pStyle w:val="a3"/>
        <w:numPr>
          <w:ilvl w:val="0"/>
          <w:numId w:val="3"/>
        </w:numPr>
        <w:tabs>
          <w:tab w:val="left" w:pos="0"/>
        </w:tabs>
        <w:spacing w:after="0" w:line="240" w:lineRule="auto"/>
        <w:ind w:left="0" w:firstLine="709"/>
        <w:jc w:val="both"/>
      </w:pPr>
      <w:r>
        <w:rPr>
          <w:rFonts w:ascii="Times New Roman" w:hAnsi="Times New Roman" w:cs="Times New Roman"/>
          <w:sz w:val="28"/>
          <w:szCs w:val="28"/>
        </w:rPr>
        <w:t>Выплаты компенсационного характера устанавливаются к окладам (должностным окладам), ставкам заработной платы работников в процентах или в абсолютных размерах, если иное не установлено трудовым законодательством, в пределах фонда оплаты труда.</w:t>
      </w:r>
    </w:p>
    <w:p w14:paraId="132A87D4" w14:textId="77777777" w:rsidR="00CE5C0D" w:rsidRDefault="00CE5C0D" w:rsidP="00CE5C0D">
      <w:pPr>
        <w:pStyle w:val="a3"/>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Размеры выплат компенсационного характера, устанавливаемые в процентах от оклада (должностного оклада), ставки заработной платы, определяются путем умножения размера оклада (должностного оклада), ставки заработной платы работника на размер выплаты в процентах от оклада (должностного оклада), ставки заработной платы.</w:t>
      </w:r>
    </w:p>
    <w:p w14:paraId="61A97960" w14:textId="77777777" w:rsidR="00CE5C0D" w:rsidRDefault="00CE5C0D" w:rsidP="00CE5C0D">
      <w:pPr>
        <w:pStyle w:val="a3"/>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Установленные выплаты компенсационного характера не образуют новый оклад (должностной оклад), ставку заработной платы и не учитываются при начислении стимулирующих и компенсационных выплат.</w:t>
      </w:r>
    </w:p>
    <w:p w14:paraId="3DA23BE8" w14:textId="77777777" w:rsidR="00CE5C0D" w:rsidRDefault="00CE5C0D" w:rsidP="00CE5C0D">
      <w:pPr>
        <w:pStyle w:val="a3"/>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Размеры и условия установления выплат компенсационного характера конкретизируются в трудовых договорах работников, локальных нормативных актах, коллективных договорах. Не допускается установление одинаковых условий для установления различных выплат компенсационного и стимулирующего характера.</w:t>
      </w:r>
    </w:p>
    <w:p w14:paraId="13E0F991" w14:textId="77777777" w:rsidR="00CE5C0D" w:rsidRDefault="00CE5C0D" w:rsidP="00CE5C0D">
      <w:pPr>
        <w:pStyle w:val="a3"/>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Рекомендуемые размеры и условия установления выплат компенсационного характера:</w:t>
      </w:r>
    </w:p>
    <w:p w14:paraId="38D2F1B0" w14:textId="77777777" w:rsidR="00CE5C0D" w:rsidRDefault="00CE5C0D" w:rsidP="00CE5C0D">
      <w:pPr>
        <w:pStyle w:val="a3"/>
        <w:numPr>
          <w:ilvl w:val="1"/>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Выплаты работникам, занятым на тяжелых работах, работах с вредными и (или) опасными и иными особыми условиями труда:</w:t>
      </w:r>
    </w:p>
    <w:p w14:paraId="0F8EC7C1" w14:textId="77777777" w:rsidR="00CE5C0D" w:rsidRDefault="00CE5C0D" w:rsidP="00CE5C0D">
      <w:pPr>
        <w:pStyle w:val="a3"/>
        <w:numPr>
          <w:ilvl w:val="2"/>
          <w:numId w:val="3"/>
        </w:numPr>
        <w:tabs>
          <w:tab w:val="left" w:pos="0"/>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Минимальный размер выплаты работникам, занятым на работах с вредными и (или) опасными условиями труда, составляет 4% оклада (должностного оклада), ставки заработной платы. Конкретный размер выплаты устанавливается работодателем по результатам проведения специальной оценки условий труда.</w:t>
      </w:r>
    </w:p>
    <w:p w14:paraId="7391F048" w14:textId="77777777" w:rsidR="00CE5C0D" w:rsidRDefault="00CE5C0D" w:rsidP="00CE5C0D">
      <w:pPr>
        <w:pStyle w:val="a3"/>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Специальная оценка условий труда проводится в соответствии с Федеральным законом от 28.12.2013 № 426-ФЗ «О специальной оценке условий труда» согласно методике, утвержденной приказом Министерства труда и  социальной защиты Российской Федерации от 24.01.2014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14:paraId="40BBEAB3" w14:textId="77777777" w:rsidR="00CE5C0D" w:rsidRDefault="00CE5C0D" w:rsidP="00CE5C0D">
      <w:pPr>
        <w:pStyle w:val="a3"/>
        <w:numPr>
          <w:ilvl w:val="2"/>
          <w:numId w:val="3"/>
        </w:numPr>
        <w:tabs>
          <w:tab w:val="left" w:pos="0"/>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 иные особые условия работы в отдельных организациях устанавливаются выплаты компенсационного характера работникам:</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9"/>
        <w:gridCol w:w="2657"/>
        <w:gridCol w:w="2409"/>
      </w:tblGrid>
      <w:tr w:rsidR="00CE5C0D" w14:paraId="31F8ACFA" w14:textId="77777777" w:rsidTr="00CE5C0D">
        <w:trPr>
          <w:tblHeader/>
        </w:trPr>
        <w:tc>
          <w:tcPr>
            <w:tcW w:w="4430" w:type="dxa"/>
            <w:tcBorders>
              <w:top w:val="single" w:sz="4" w:space="0" w:color="auto"/>
              <w:left w:val="single" w:sz="4" w:space="0" w:color="auto"/>
              <w:bottom w:val="single" w:sz="4" w:space="0" w:color="auto"/>
              <w:right w:val="single" w:sz="4" w:space="0" w:color="auto"/>
            </w:tcBorders>
            <w:hideMark/>
          </w:tcPr>
          <w:p w14:paraId="0427A847" w14:textId="77777777" w:rsidR="00CE5C0D" w:rsidRDefault="00CE5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Организация,</w:t>
            </w:r>
          </w:p>
          <w:p w14:paraId="006F57B5" w14:textId="77777777" w:rsidR="00CE5C0D" w:rsidRDefault="00CE5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педагогическая работа</w:t>
            </w:r>
          </w:p>
        </w:tc>
        <w:tc>
          <w:tcPr>
            <w:tcW w:w="2658" w:type="dxa"/>
            <w:tcBorders>
              <w:top w:val="single" w:sz="4" w:space="0" w:color="auto"/>
              <w:left w:val="single" w:sz="4" w:space="0" w:color="auto"/>
              <w:bottom w:val="single" w:sz="4" w:space="0" w:color="auto"/>
              <w:right w:val="single" w:sz="4" w:space="0" w:color="auto"/>
            </w:tcBorders>
            <w:hideMark/>
          </w:tcPr>
          <w:p w14:paraId="4A8458CD" w14:textId="77777777" w:rsidR="00CE5C0D" w:rsidRDefault="00CE5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Категория</w:t>
            </w:r>
          </w:p>
          <w:p w14:paraId="524F8418" w14:textId="77777777" w:rsidR="00CE5C0D" w:rsidRDefault="00CE5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работников</w:t>
            </w:r>
          </w:p>
        </w:tc>
        <w:tc>
          <w:tcPr>
            <w:tcW w:w="2410" w:type="dxa"/>
            <w:tcBorders>
              <w:top w:val="single" w:sz="4" w:space="0" w:color="auto"/>
              <w:left w:val="single" w:sz="4" w:space="0" w:color="auto"/>
              <w:bottom w:val="single" w:sz="4" w:space="0" w:color="auto"/>
              <w:right w:val="single" w:sz="4" w:space="0" w:color="auto"/>
            </w:tcBorders>
            <w:hideMark/>
          </w:tcPr>
          <w:p w14:paraId="4F8B66EF" w14:textId="77777777" w:rsidR="00CE5C0D" w:rsidRDefault="00CE5C0D">
            <w:pPr>
              <w:spacing w:after="0" w:line="240" w:lineRule="auto"/>
              <w:jc w:val="center"/>
              <w:rPr>
                <w:rFonts w:ascii="Times New Roman" w:hAnsi="Times New Roman" w:cs="Times New Roman"/>
                <w:spacing w:val="-20"/>
                <w:sz w:val="28"/>
                <w:szCs w:val="28"/>
              </w:rPr>
            </w:pPr>
            <w:r>
              <w:rPr>
                <w:rFonts w:ascii="Times New Roman" w:hAnsi="Times New Roman" w:cs="Times New Roman"/>
                <w:spacing w:val="-20"/>
                <w:sz w:val="28"/>
                <w:szCs w:val="28"/>
              </w:rPr>
              <w:t>Размер выплаты в процентах от оклада (должностного оклада), ставки заработной платы</w:t>
            </w:r>
          </w:p>
        </w:tc>
      </w:tr>
      <w:tr w:rsidR="00CE5C0D" w14:paraId="4EEC39EC" w14:textId="77777777" w:rsidTr="00CE5C0D">
        <w:tc>
          <w:tcPr>
            <w:tcW w:w="4430" w:type="dxa"/>
            <w:tcBorders>
              <w:top w:val="single" w:sz="4" w:space="0" w:color="auto"/>
              <w:left w:val="single" w:sz="4" w:space="0" w:color="auto"/>
              <w:bottom w:val="single" w:sz="4" w:space="0" w:color="auto"/>
              <w:right w:val="single" w:sz="4" w:space="0" w:color="auto"/>
            </w:tcBorders>
            <w:hideMark/>
          </w:tcPr>
          <w:p w14:paraId="2C10B79B"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Индивидуальное обучение на дому на основании медицинского заключения  детей, имеющих ограниченные возможности здоровья</w:t>
            </w:r>
          </w:p>
        </w:tc>
        <w:tc>
          <w:tcPr>
            <w:tcW w:w="2658" w:type="dxa"/>
            <w:tcBorders>
              <w:top w:val="single" w:sz="4" w:space="0" w:color="auto"/>
              <w:left w:val="single" w:sz="4" w:space="0" w:color="auto"/>
              <w:bottom w:val="single" w:sz="4" w:space="0" w:color="auto"/>
              <w:right w:val="single" w:sz="4" w:space="0" w:color="auto"/>
            </w:tcBorders>
            <w:hideMark/>
          </w:tcPr>
          <w:p w14:paraId="18608569"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Учитель, осуществляющий обучение по индивидуальным учебным планам</w:t>
            </w:r>
          </w:p>
        </w:tc>
        <w:tc>
          <w:tcPr>
            <w:tcW w:w="2410" w:type="dxa"/>
            <w:tcBorders>
              <w:top w:val="single" w:sz="4" w:space="0" w:color="auto"/>
              <w:left w:val="single" w:sz="4" w:space="0" w:color="auto"/>
              <w:bottom w:val="single" w:sz="4" w:space="0" w:color="auto"/>
              <w:right w:val="single" w:sz="4" w:space="0" w:color="auto"/>
            </w:tcBorders>
            <w:hideMark/>
          </w:tcPr>
          <w:p w14:paraId="49EAC74A" w14:textId="77777777" w:rsidR="00CE5C0D" w:rsidRDefault="00CE5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10</w:t>
            </w:r>
          </w:p>
        </w:tc>
      </w:tr>
    </w:tbl>
    <w:p w14:paraId="5776FCFB" w14:textId="77777777" w:rsidR="00CE5C0D" w:rsidRDefault="00CE5C0D" w:rsidP="00CE5C0D">
      <w:pPr>
        <w:pStyle w:val="a3"/>
        <w:tabs>
          <w:tab w:val="left" w:pos="0"/>
        </w:tabs>
        <w:spacing w:after="0" w:line="240" w:lineRule="auto"/>
        <w:ind w:left="709"/>
        <w:jc w:val="both"/>
        <w:rPr>
          <w:rFonts w:ascii="Times New Roman" w:hAnsi="Times New Roman" w:cs="Times New Roman"/>
          <w:sz w:val="28"/>
          <w:szCs w:val="28"/>
        </w:rPr>
      </w:pPr>
    </w:p>
    <w:p w14:paraId="0AD418C1" w14:textId="77777777" w:rsidR="00CE5C0D" w:rsidRDefault="00CE5C0D" w:rsidP="00CE5C0D">
      <w:pPr>
        <w:pStyle w:val="a3"/>
        <w:numPr>
          <w:ilvl w:val="1"/>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Выплаты за работу в условиях, отклоняющихся от нормальных:</w:t>
      </w:r>
    </w:p>
    <w:p w14:paraId="05C6695A" w14:textId="77777777" w:rsidR="00CE5C0D" w:rsidRDefault="00CE5C0D" w:rsidP="00CE5C0D">
      <w:pPr>
        <w:pStyle w:val="a3"/>
        <w:numPr>
          <w:ilvl w:val="2"/>
          <w:numId w:val="3"/>
        </w:numPr>
        <w:tabs>
          <w:tab w:val="left" w:pos="0"/>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Выплата при совмещении профессий (должностей) устанавливается работнику при совмещении им профессий (должностей). Размер выплаты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14:paraId="27C44EE1" w14:textId="77777777" w:rsidR="00CE5C0D" w:rsidRDefault="00CE5C0D" w:rsidP="00CE5C0D">
      <w:pPr>
        <w:pStyle w:val="a3"/>
        <w:numPr>
          <w:ilvl w:val="2"/>
          <w:numId w:val="3"/>
        </w:numPr>
        <w:tabs>
          <w:tab w:val="left" w:pos="0"/>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Выплаты при совместительстве профессий (должностей) осуществляется в соответствии с трудовым законодательством.</w:t>
      </w:r>
    </w:p>
    <w:p w14:paraId="3112D585" w14:textId="77777777" w:rsidR="00CE5C0D" w:rsidRDefault="00CE5C0D" w:rsidP="00CE5C0D">
      <w:pPr>
        <w:pStyle w:val="a3"/>
        <w:numPr>
          <w:ilvl w:val="2"/>
          <w:numId w:val="3"/>
        </w:numPr>
        <w:tabs>
          <w:tab w:val="left" w:pos="0"/>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и срок, на </w:t>
      </w:r>
      <w:r>
        <w:rPr>
          <w:rFonts w:ascii="Times New Roman" w:hAnsi="Times New Roman" w:cs="Times New Roman"/>
          <w:sz w:val="28"/>
          <w:szCs w:val="28"/>
        </w:rPr>
        <w:lastRenderedPageBreak/>
        <w:t>который она устанавливается, определяется по соглашению сторон трудового договора с учетом содержания и (или) объема дополнительной работы.</w:t>
      </w:r>
    </w:p>
    <w:p w14:paraId="3A96299B" w14:textId="77777777" w:rsidR="00CE5C0D" w:rsidRDefault="00CE5C0D" w:rsidP="00CE5C0D">
      <w:pPr>
        <w:pStyle w:val="a3"/>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выполнении работы, связанной с сопровождением образовательного процесса и не входящей в должностные обязанности, педагогическим работникам устанавливаются выплаты: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9"/>
        <w:gridCol w:w="2402"/>
      </w:tblGrid>
      <w:tr w:rsidR="00CE5C0D" w14:paraId="2B052A99" w14:textId="77777777" w:rsidTr="00CE5C0D">
        <w:tc>
          <w:tcPr>
            <w:tcW w:w="7169" w:type="dxa"/>
            <w:tcBorders>
              <w:top w:val="single" w:sz="4" w:space="0" w:color="auto"/>
              <w:left w:val="single" w:sz="4" w:space="0" w:color="auto"/>
              <w:bottom w:val="single" w:sz="4" w:space="0" w:color="auto"/>
              <w:right w:val="single" w:sz="4" w:space="0" w:color="auto"/>
            </w:tcBorders>
            <w:hideMark/>
          </w:tcPr>
          <w:p w14:paraId="2DC6F46E"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связанная с сопровождением образовательного процесса и не входящая в должностные обязанности работника</w:t>
            </w:r>
          </w:p>
        </w:tc>
        <w:tc>
          <w:tcPr>
            <w:tcW w:w="2402" w:type="dxa"/>
            <w:tcBorders>
              <w:top w:val="single" w:sz="4" w:space="0" w:color="auto"/>
              <w:left w:val="single" w:sz="4" w:space="0" w:color="auto"/>
              <w:bottom w:val="single" w:sz="4" w:space="0" w:color="auto"/>
              <w:right w:val="single" w:sz="4" w:space="0" w:color="auto"/>
            </w:tcBorders>
            <w:hideMark/>
          </w:tcPr>
          <w:p w14:paraId="449BE0A0"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Размер выплаты в процентах от оклада (должностного оклада), ставки заработной платы</w:t>
            </w:r>
          </w:p>
        </w:tc>
      </w:tr>
      <w:tr w:rsidR="00CE5C0D" w14:paraId="0A320E15" w14:textId="77777777" w:rsidTr="00CE5C0D">
        <w:tc>
          <w:tcPr>
            <w:tcW w:w="7169" w:type="dxa"/>
            <w:tcBorders>
              <w:top w:val="single" w:sz="4" w:space="0" w:color="auto"/>
              <w:left w:val="single" w:sz="4" w:space="0" w:color="auto"/>
              <w:bottom w:val="single" w:sz="4" w:space="0" w:color="auto"/>
              <w:right w:val="single" w:sz="4" w:space="0" w:color="auto"/>
            </w:tcBorders>
            <w:hideMark/>
          </w:tcPr>
          <w:p w14:paraId="00400C92"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Классное руководство</w:t>
            </w:r>
          </w:p>
        </w:tc>
        <w:tc>
          <w:tcPr>
            <w:tcW w:w="2402" w:type="dxa"/>
            <w:tcBorders>
              <w:top w:val="single" w:sz="4" w:space="0" w:color="auto"/>
              <w:left w:val="single" w:sz="4" w:space="0" w:color="auto"/>
              <w:bottom w:val="single" w:sz="4" w:space="0" w:color="auto"/>
              <w:right w:val="single" w:sz="4" w:space="0" w:color="auto"/>
            </w:tcBorders>
            <w:hideMark/>
          </w:tcPr>
          <w:p w14:paraId="342F007A"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 15</w:t>
            </w:r>
          </w:p>
        </w:tc>
      </w:tr>
      <w:tr w:rsidR="00CE5C0D" w14:paraId="088E6312" w14:textId="77777777" w:rsidTr="00CE5C0D">
        <w:tc>
          <w:tcPr>
            <w:tcW w:w="7169" w:type="dxa"/>
            <w:tcBorders>
              <w:top w:val="single" w:sz="4" w:space="0" w:color="auto"/>
              <w:left w:val="single" w:sz="4" w:space="0" w:color="auto"/>
              <w:bottom w:val="single" w:sz="4" w:space="0" w:color="auto"/>
              <w:right w:val="single" w:sz="4" w:space="0" w:color="auto"/>
            </w:tcBorders>
            <w:hideMark/>
          </w:tcPr>
          <w:p w14:paraId="3D53019D"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Проверка тетрадей</w:t>
            </w:r>
          </w:p>
        </w:tc>
        <w:tc>
          <w:tcPr>
            <w:tcW w:w="2402" w:type="dxa"/>
            <w:tcBorders>
              <w:top w:val="single" w:sz="4" w:space="0" w:color="auto"/>
              <w:left w:val="single" w:sz="4" w:space="0" w:color="auto"/>
              <w:bottom w:val="single" w:sz="4" w:space="0" w:color="auto"/>
              <w:right w:val="single" w:sz="4" w:space="0" w:color="auto"/>
            </w:tcBorders>
            <w:hideMark/>
          </w:tcPr>
          <w:p w14:paraId="3471B08A"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 15</w:t>
            </w:r>
          </w:p>
        </w:tc>
      </w:tr>
      <w:tr w:rsidR="00CE5C0D" w14:paraId="44BFB2E4" w14:textId="77777777" w:rsidTr="00CE5C0D">
        <w:tc>
          <w:tcPr>
            <w:tcW w:w="7169" w:type="dxa"/>
            <w:tcBorders>
              <w:top w:val="single" w:sz="4" w:space="0" w:color="auto"/>
              <w:left w:val="single" w:sz="4" w:space="0" w:color="auto"/>
              <w:bottom w:val="single" w:sz="4" w:space="0" w:color="auto"/>
              <w:right w:val="single" w:sz="4" w:space="0" w:color="auto"/>
            </w:tcBorders>
            <w:hideMark/>
          </w:tcPr>
          <w:p w14:paraId="597B6136"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Заведование кабинетом</w:t>
            </w:r>
          </w:p>
        </w:tc>
        <w:tc>
          <w:tcPr>
            <w:tcW w:w="2402" w:type="dxa"/>
            <w:tcBorders>
              <w:top w:val="single" w:sz="4" w:space="0" w:color="auto"/>
              <w:left w:val="single" w:sz="4" w:space="0" w:color="auto"/>
              <w:bottom w:val="single" w:sz="4" w:space="0" w:color="auto"/>
              <w:right w:val="single" w:sz="4" w:space="0" w:color="auto"/>
            </w:tcBorders>
            <w:hideMark/>
          </w:tcPr>
          <w:p w14:paraId="6D4D2CE1"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 15</w:t>
            </w:r>
          </w:p>
        </w:tc>
      </w:tr>
      <w:tr w:rsidR="00CE5C0D" w14:paraId="4E3D0E5C" w14:textId="77777777" w:rsidTr="00CE5C0D">
        <w:tc>
          <w:tcPr>
            <w:tcW w:w="7169" w:type="dxa"/>
            <w:tcBorders>
              <w:top w:val="single" w:sz="4" w:space="0" w:color="auto"/>
              <w:left w:val="single" w:sz="4" w:space="0" w:color="auto"/>
              <w:bottom w:val="single" w:sz="4" w:space="0" w:color="auto"/>
              <w:right w:val="single" w:sz="4" w:space="0" w:color="auto"/>
            </w:tcBorders>
            <w:hideMark/>
          </w:tcPr>
          <w:p w14:paraId="093EB81D"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Руководство методическим объединением, предметно-цикловой комиссией, мастерскими </w:t>
            </w:r>
          </w:p>
        </w:tc>
        <w:tc>
          <w:tcPr>
            <w:tcW w:w="2402" w:type="dxa"/>
            <w:tcBorders>
              <w:top w:val="single" w:sz="4" w:space="0" w:color="auto"/>
              <w:left w:val="single" w:sz="4" w:space="0" w:color="auto"/>
              <w:bottom w:val="single" w:sz="4" w:space="0" w:color="auto"/>
              <w:right w:val="single" w:sz="4" w:space="0" w:color="auto"/>
            </w:tcBorders>
            <w:hideMark/>
          </w:tcPr>
          <w:p w14:paraId="4629D77F"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 15</w:t>
            </w:r>
          </w:p>
        </w:tc>
      </w:tr>
    </w:tbl>
    <w:p w14:paraId="175CB67E" w14:textId="77777777" w:rsidR="00CE5C0D" w:rsidRDefault="00CE5C0D" w:rsidP="00CE5C0D">
      <w:pPr>
        <w:pStyle w:val="a3"/>
        <w:tabs>
          <w:tab w:val="left" w:pos="0"/>
        </w:tabs>
        <w:spacing w:after="0" w:line="240" w:lineRule="auto"/>
        <w:ind w:left="0" w:firstLine="709"/>
        <w:jc w:val="both"/>
        <w:rPr>
          <w:rFonts w:ascii="Times New Roman" w:hAnsi="Times New Roman" w:cs="Times New Roman"/>
          <w:sz w:val="28"/>
          <w:szCs w:val="28"/>
        </w:rPr>
      </w:pPr>
    </w:p>
    <w:p w14:paraId="5AD1B5CC" w14:textId="77777777" w:rsidR="008B0784" w:rsidRDefault="00CE5C0D" w:rsidP="00CE5C0D">
      <w:pPr>
        <w:pStyle w:val="a3"/>
        <w:tabs>
          <w:tab w:val="left" w:pos="0"/>
        </w:tabs>
        <w:spacing w:after="0" w:line="240" w:lineRule="auto"/>
        <w:ind w:left="0" w:firstLine="709"/>
        <w:jc w:val="both"/>
        <w:rPr>
          <w:rFonts w:ascii="Times New Roman" w:hAnsi="Times New Roman"/>
          <w:sz w:val="28"/>
        </w:rPr>
      </w:pPr>
      <w:r>
        <w:rPr>
          <w:rFonts w:ascii="Times New Roman" w:hAnsi="Times New Roman" w:cs="Times New Roman"/>
          <w:sz w:val="28"/>
          <w:szCs w:val="28"/>
        </w:rPr>
        <w:t>Выплата за проверку тетрадей работникам, выполняющим преподавательскую работу в объеме, превышающем норму часов преподавательской работы, определенную уполномоченным Правительством Российской Федерации федеральным органом исполнительной власти, за ставку заработной платы, устанавливается пропорционально выполняемому объему.</w:t>
      </w:r>
      <w:r w:rsidR="008B0784" w:rsidRPr="008B0784">
        <w:rPr>
          <w:rFonts w:ascii="Times New Roman" w:hAnsi="Times New Roman"/>
          <w:sz w:val="28"/>
        </w:rPr>
        <w:t xml:space="preserve"> </w:t>
      </w:r>
    </w:p>
    <w:p w14:paraId="3A382B87" w14:textId="77777777" w:rsidR="00CE5C0D" w:rsidRDefault="008B0784" w:rsidP="00CE5C0D">
      <w:pPr>
        <w:pStyle w:val="a3"/>
        <w:tabs>
          <w:tab w:val="left" w:pos="0"/>
        </w:tabs>
        <w:spacing w:after="0" w:line="240" w:lineRule="auto"/>
        <w:ind w:left="0" w:firstLine="709"/>
        <w:jc w:val="both"/>
        <w:rPr>
          <w:rFonts w:ascii="Times New Roman" w:hAnsi="Times New Roman" w:cs="Times New Roman"/>
          <w:sz w:val="28"/>
          <w:szCs w:val="28"/>
        </w:rPr>
      </w:pPr>
      <w:r w:rsidRPr="00AE5336">
        <w:rPr>
          <w:rFonts w:ascii="Times New Roman" w:hAnsi="Times New Roman"/>
          <w:sz w:val="28"/>
        </w:rPr>
        <w:t>С 01.09.2020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дополнительно устанавливается ежемесячное денежное вознаграждение за классное руководство в классе, а также в классе-комплекте, который принимается за один класс (далее – класс), в размере 5000 рублей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 Размер выплаты не зависит от количества обучающихся в классе. Деятельность по классному руководству возлагается на педагогического работника общеобразовательной организации с его письменного согласия приказом общеобразовательной организации.</w:t>
      </w:r>
    </w:p>
    <w:p w14:paraId="17EA9A69" w14:textId="77777777" w:rsidR="00CE5C0D" w:rsidRDefault="00CE5C0D" w:rsidP="00CE5C0D">
      <w:pPr>
        <w:pStyle w:val="a3"/>
        <w:numPr>
          <w:ilvl w:val="1"/>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Выплата за сверхурочную работу осуществляется за первые два часа сверхурочной работы с повышающим коэффициентом не менее 1,5, за последующие часы сверхурочной работы с повышающим коэффициентом не менее 2,0 за каждый час работы.</w:t>
      </w:r>
    </w:p>
    <w:p w14:paraId="1E3262BF" w14:textId="77777777" w:rsidR="00CE5C0D" w:rsidRDefault="00CE5C0D" w:rsidP="00CE5C0D">
      <w:pPr>
        <w:pStyle w:val="a3"/>
        <w:numPr>
          <w:ilvl w:val="1"/>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Выплата за работу в выходные и нерабочие праздничные дни производится работникам, привлекавшимся к работе в выходные и нерабочие праздничные дни  в  размере не менее одинарной дневной ставки сверх оклада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ставки заработной платы при работе полный день, если работа в выходной или </w:t>
      </w:r>
      <w:r>
        <w:rPr>
          <w:rFonts w:ascii="Times New Roman" w:hAnsi="Times New Roman" w:cs="Times New Roman"/>
          <w:sz w:val="28"/>
          <w:szCs w:val="28"/>
        </w:rPr>
        <w:lastRenderedPageBreak/>
        <w:t xml:space="preserve">нерабочий праздничный день производилась сверх месячной нормы рабочего времени. </w:t>
      </w:r>
    </w:p>
    <w:p w14:paraId="0E03007F" w14:textId="77777777" w:rsidR="00CE5C0D" w:rsidRDefault="00CE5C0D" w:rsidP="00CE5C0D">
      <w:pPr>
        <w:pStyle w:val="a3"/>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Работнику, привлекаемому к работе в выходной и нерабочий праздничный день, может быть предоставлен другой день отдыха. В этом случае работа в выходной и нерабочий праздничный день оплачивается в одинарном размере, а день отдыха оплате не подлежит.</w:t>
      </w:r>
    </w:p>
    <w:p w14:paraId="2436CA13" w14:textId="77777777" w:rsidR="00CE5C0D" w:rsidRDefault="00CE5C0D" w:rsidP="00CE5C0D">
      <w:pPr>
        <w:pStyle w:val="a3"/>
        <w:numPr>
          <w:ilvl w:val="1"/>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Минимальный размер выплаты за работу в ночное время (с 22 часов до 6 часов) составляет 20% часовой ставки (оклада, должностного оклада, рассчитанного за час работы) за каждый час работы в ночное время.</w:t>
      </w:r>
    </w:p>
    <w:p w14:paraId="64F30EBF" w14:textId="77777777" w:rsidR="00CE5C0D" w:rsidRDefault="00CE5C0D" w:rsidP="00CE5C0D">
      <w:pPr>
        <w:pStyle w:val="a3"/>
        <w:numPr>
          <w:ilvl w:val="1"/>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Выплаты за расширение зон обслуживания устанавливается работнику при расширении зон обслуживания. Размер выплаты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5B89990A" w14:textId="77777777" w:rsidR="00CE5C0D" w:rsidRDefault="00CE5C0D" w:rsidP="00CE5C0D">
      <w:pPr>
        <w:spacing w:after="0" w:line="240" w:lineRule="auto"/>
        <w:jc w:val="center"/>
        <w:rPr>
          <w:rFonts w:ascii="Times New Roman" w:hAnsi="Times New Roman" w:cs="Times New Roman"/>
          <w:b/>
          <w:sz w:val="28"/>
          <w:szCs w:val="28"/>
        </w:rPr>
      </w:pPr>
    </w:p>
    <w:p w14:paraId="48C104CD" w14:textId="77777777" w:rsidR="00CE5C0D" w:rsidRDefault="00CE5C0D" w:rsidP="00CE5C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Выплаты стимулирующего характера</w:t>
      </w:r>
    </w:p>
    <w:p w14:paraId="2FE20317" w14:textId="77777777" w:rsidR="00CE5C0D" w:rsidRPr="00276F3C" w:rsidRDefault="00276F3C" w:rsidP="00276F3C">
      <w:pPr>
        <w:pStyle w:val="a3"/>
        <w:numPr>
          <w:ilvl w:val="0"/>
          <w:numId w:val="3"/>
        </w:numPr>
        <w:tabs>
          <w:tab w:val="left" w:pos="0"/>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E5C0D" w:rsidRPr="00276F3C">
        <w:rPr>
          <w:rFonts w:ascii="Times New Roman" w:hAnsi="Times New Roman" w:cs="Times New Roman"/>
          <w:sz w:val="28"/>
          <w:szCs w:val="28"/>
        </w:rPr>
        <w:t>В целях повышения результативности и качества труда в организациях устанавливаются выплаты стимулирующего характера в соответствии с перечнем видов выплат стимулирующего характера, утвержденным постановлением администрации Советского района от 28.06.2016 № 351 «Об оплате труда работников муниципальных  учреждений  муниципального образования  Советский муниципальный район Кировской области».</w:t>
      </w:r>
    </w:p>
    <w:p w14:paraId="0C9D624C" w14:textId="77777777" w:rsidR="00CE5C0D" w:rsidRPr="00276F3C" w:rsidRDefault="00CE5C0D" w:rsidP="00276F3C">
      <w:pPr>
        <w:pStyle w:val="a3"/>
        <w:numPr>
          <w:ilvl w:val="0"/>
          <w:numId w:val="3"/>
        </w:numPr>
        <w:tabs>
          <w:tab w:val="left" w:pos="0"/>
          <w:tab w:val="left" w:pos="284"/>
        </w:tabs>
        <w:spacing w:after="0" w:line="240" w:lineRule="auto"/>
        <w:ind w:left="567" w:hanging="425"/>
        <w:jc w:val="both"/>
        <w:rPr>
          <w:rFonts w:ascii="Times New Roman" w:hAnsi="Times New Roman" w:cs="Times New Roman"/>
          <w:sz w:val="28"/>
          <w:szCs w:val="28"/>
        </w:rPr>
      </w:pPr>
      <w:r w:rsidRPr="00276F3C">
        <w:rPr>
          <w:rFonts w:ascii="Times New Roman" w:hAnsi="Times New Roman" w:cs="Times New Roman"/>
          <w:sz w:val="28"/>
          <w:szCs w:val="28"/>
        </w:rPr>
        <w:t xml:space="preserve">В Положении об оплате труда работников организаций может быть предусмотрено установление следующих выплат стимулирующего характера к окладам (должностным окладам), ставкам заработной платы: </w:t>
      </w:r>
    </w:p>
    <w:p w14:paraId="0CD0C864" w14:textId="77777777" w:rsidR="00CE5C0D" w:rsidRDefault="00CE5C0D" w:rsidP="00CE5C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выплаты за качество выполняемых работ;</w:t>
      </w:r>
    </w:p>
    <w:p w14:paraId="40A46272" w14:textId="77777777" w:rsidR="00CE5C0D" w:rsidRDefault="00CE5C0D" w:rsidP="00CE5C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выплаты за наличие ученой степени и почетного звания;</w:t>
      </w:r>
    </w:p>
    <w:p w14:paraId="7D617924" w14:textId="77777777" w:rsidR="00CE5C0D" w:rsidRDefault="00CE5C0D" w:rsidP="00CE5C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выплаты за наличие квалификационной категории;</w:t>
      </w:r>
    </w:p>
    <w:p w14:paraId="1F715018" w14:textId="77777777" w:rsidR="00CE5C0D" w:rsidRDefault="00CE5C0D" w:rsidP="00CE5C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выплата за стаж непрерывной работы;</w:t>
      </w:r>
    </w:p>
    <w:p w14:paraId="591A5F7D" w14:textId="77777777" w:rsidR="00CE5C0D" w:rsidRDefault="00CE5C0D" w:rsidP="00CE5C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выплаты за работу в учреждениях (структурных подразделениях), расположенных в сельских населенных пунктах;</w:t>
      </w:r>
    </w:p>
    <w:p w14:paraId="63CE3625" w14:textId="77777777" w:rsidR="00CE5C0D" w:rsidRDefault="00CE5C0D" w:rsidP="00CE5C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персональный повышающий коэффициент;</w:t>
      </w:r>
    </w:p>
    <w:p w14:paraId="79000D51" w14:textId="77777777" w:rsidR="00CE5C0D" w:rsidRDefault="00CE5C0D" w:rsidP="00CE5C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премиальные выплаты.</w:t>
      </w:r>
    </w:p>
    <w:p w14:paraId="120BE180" w14:textId="77777777" w:rsidR="00CE5C0D" w:rsidRDefault="00CE5C0D" w:rsidP="00276F3C">
      <w:pPr>
        <w:pStyle w:val="a3"/>
        <w:numPr>
          <w:ilvl w:val="0"/>
          <w:numId w:val="3"/>
        </w:numPr>
        <w:tabs>
          <w:tab w:val="left" w:pos="0"/>
        </w:tabs>
        <w:spacing w:after="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Выплаты стимулирующего характера вводятся на определенный период времени в течение соответствующего календарного года.</w:t>
      </w:r>
    </w:p>
    <w:p w14:paraId="6CD6B5C0" w14:textId="77777777" w:rsidR="00CE5C0D" w:rsidRDefault="00CE5C0D" w:rsidP="001C1C36">
      <w:pPr>
        <w:pStyle w:val="a3"/>
        <w:numPr>
          <w:ilvl w:val="0"/>
          <w:numId w:val="3"/>
        </w:numPr>
        <w:tabs>
          <w:tab w:val="left" w:pos="142"/>
        </w:tabs>
        <w:spacing w:after="0" w:line="240" w:lineRule="auto"/>
        <w:ind w:left="709" w:hanging="567"/>
        <w:jc w:val="both"/>
        <w:rPr>
          <w:rFonts w:ascii="Times New Roman" w:hAnsi="Times New Roman" w:cs="Times New Roman"/>
          <w:sz w:val="28"/>
          <w:szCs w:val="28"/>
        </w:rPr>
      </w:pPr>
      <w:r>
        <w:rPr>
          <w:rFonts w:ascii="Times New Roman" w:hAnsi="Times New Roman" w:cs="Times New Roman"/>
          <w:sz w:val="28"/>
          <w:szCs w:val="28"/>
        </w:rPr>
        <w:t>Выплаты стимулирующего характера производятся по решению руководителя организации в пределах средств на оплату труда работников организаций, а также доходов от оказания платных услуг и иной приносящий доход деятельности. Не допускается установление одинаковых условий для установления различных выплат компенсационного и стимулирующего характера.</w:t>
      </w:r>
    </w:p>
    <w:p w14:paraId="0407872E" w14:textId="77777777" w:rsidR="00CE5C0D" w:rsidRDefault="00CE5C0D" w:rsidP="001C1C36">
      <w:pPr>
        <w:pStyle w:val="a3"/>
        <w:numPr>
          <w:ilvl w:val="0"/>
          <w:numId w:val="3"/>
        </w:numPr>
        <w:tabs>
          <w:tab w:val="left" w:pos="0"/>
        </w:tabs>
        <w:spacing w:after="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 xml:space="preserve">Размеры выплат стимулирующего характера устанавливаются в процентах к окладам (должностным окладам), ставкам заработной платы </w:t>
      </w:r>
      <w:proofErr w:type="gramStart"/>
      <w:r>
        <w:rPr>
          <w:rFonts w:ascii="Times New Roman" w:hAnsi="Times New Roman" w:cs="Times New Roman"/>
          <w:sz w:val="28"/>
          <w:szCs w:val="28"/>
        </w:rPr>
        <w:t>в  размере</w:t>
      </w:r>
      <w:proofErr w:type="gramEnd"/>
      <w:r>
        <w:rPr>
          <w:rFonts w:ascii="Times New Roman" w:hAnsi="Times New Roman" w:cs="Times New Roman"/>
          <w:sz w:val="28"/>
          <w:szCs w:val="28"/>
        </w:rPr>
        <w:t xml:space="preserve"> до 200 % по каждому виду выплат стимулирующего характера .</w:t>
      </w:r>
    </w:p>
    <w:p w14:paraId="2FD9B013" w14:textId="77777777" w:rsidR="00CE5C0D" w:rsidRDefault="00CE5C0D" w:rsidP="001C1C36">
      <w:pPr>
        <w:pStyle w:val="a3"/>
        <w:numPr>
          <w:ilvl w:val="0"/>
          <w:numId w:val="3"/>
        </w:numPr>
        <w:tabs>
          <w:tab w:val="left" w:pos="0"/>
        </w:tabs>
        <w:spacing w:after="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Размеры выплат определяются путем умножения размера оклада (должностного оклада), ставки заработной платы работника на размер выплаты в процентах от оклада (должностного оклада), ставки заработной платы.</w:t>
      </w:r>
    </w:p>
    <w:p w14:paraId="4D44A3DD" w14:textId="77777777" w:rsidR="00CE5C0D" w:rsidRDefault="00CE5C0D" w:rsidP="001C1C36">
      <w:pPr>
        <w:pStyle w:val="a3"/>
        <w:numPr>
          <w:ilvl w:val="0"/>
          <w:numId w:val="3"/>
        </w:numPr>
        <w:tabs>
          <w:tab w:val="left" w:pos="0"/>
        </w:tabs>
        <w:spacing w:after="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lastRenderedPageBreak/>
        <w:t>Установленные выплаты стимулирующего характера не образуют новый оклад (должностной оклад), ставку заработной платы и не учитываются при начислении стимулирующих и компенсационных выплат.</w:t>
      </w:r>
    </w:p>
    <w:p w14:paraId="5D4F42C1" w14:textId="77777777" w:rsidR="00CE5C0D" w:rsidRDefault="00CE5C0D" w:rsidP="001C1C36">
      <w:pPr>
        <w:pStyle w:val="a3"/>
        <w:numPr>
          <w:ilvl w:val="0"/>
          <w:numId w:val="3"/>
        </w:numPr>
        <w:tabs>
          <w:tab w:val="left" w:pos="0"/>
        </w:tabs>
        <w:spacing w:after="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Рекомендуемые размеры и условия установления выплат стимулирующего характера:</w:t>
      </w:r>
    </w:p>
    <w:p w14:paraId="44C0CE6A" w14:textId="77777777" w:rsidR="00CE5C0D" w:rsidRDefault="00CE5C0D" w:rsidP="001C1C36">
      <w:pPr>
        <w:pStyle w:val="a3"/>
        <w:numPr>
          <w:ilvl w:val="1"/>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Выплата за качество выполняемых работ устанавливается работникам в случае успешного, добросовестного и качественного исполнения профессиональных и должностных обязанностей. Выплата устанавливается в пределах средств на оплату труда работников организации, а также доходов от оказания платных услуг и иной приносящей доход деятельности, направленных на оплату труда работников.</w:t>
      </w:r>
    </w:p>
    <w:p w14:paraId="33BB8C5B" w14:textId="77777777" w:rsidR="00CE5C0D" w:rsidRDefault="00CE5C0D" w:rsidP="00276F3C">
      <w:pPr>
        <w:pStyle w:val="a3"/>
        <w:numPr>
          <w:ilvl w:val="1"/>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Выплаты за наличие ученой степени и почетного звания устанавливаются по решению руководителя для работников, которым присвоена ученая степень кандидата (доктора) наук, почётное звание (в том числе «Народный учитель», «Заслуженный учитель», «Заслуженный преподаватель» и другие почетные звания СССР, РФ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по основному профилю профессиональной деятельности.</w:t>
      </w:r>
    </w:p>
    <w:p w14:paraId="3D043C5A" w14:textId="77777777" w:rsidR="00CE5C0D" w:rsidRDefault="00CE5C0D" w:rsidP="00CE5C0D">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Рекомендуемый размер выплаты:</w:t>
      </w:r>
    </w:p>
    <w:p w14:paraId="668C127F" w14:textId="77777777" w:rsidR="00CE5C0D" w:rsidRDefault="00CE5C0D" w:rsidP="00CE5C0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20 процентов от оклада (должностного оклада), ставки заработной платы работникам, которым присвоена ученая степень доктора наук, почетное звание «Народный учитель»;</w:t>
      </w:r>
    </w:p>
    <w:p w14:paraId="26AE8F1E" w14:textId="77777777" w:rsidR="00CE5C0D" w:rsidRDefault="00CE5C0D" w:rsidP="00CE5C0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10 процентов от </w:t>
      </w:r>
      <w:proofErr w:type="gramStart"/>
      <w:r>
        <w:rPr>
          <w:rFonts w:ascii="Times New Roman" w:hAnsi="Times New Roman" w:cs="Times New Roman"/>
          <w:sz w:val="28"/>
          <w:szCs w:val="28"/>
        </w:rPr>
        <w:t>оклада(</w:t>
      </w:r>
      <w:proofErr w:type="gramEnd"/>
      <w:r>
        <w:rPr>
          <w:rFonts w:ascii="Times New Roman" w:hAnsi="Times New Roman" w:cs="Times New Roman"/>
          <w:sz w:val="28"/>
          <w:szCs w:val="28"/>
        </w:rPr>
        <w:t>должностного оклада), ставки заработной платы работникам, которым присвоена ученая степень кандидата наук, другие почетные звания;</w:t>
      </w:r>
    </w:p>
    <w:p w14:paraId="11B54AD7" w14:textId="77777777" w:rsidR="00CE5C0D" w:rsidRDefault="00CE5C0D" w:rsidP="00CE5C0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процентов от </w:t>
      </w:r>
      <w:proofErr w:type="gramStart"/>
      <w:r>
        <w:rPr>
          <w:rFonts w:ascii="Times New Roman" w:hAnsi="Times New Roman" w:cs="Times New Roman"/>
          <w:sz w:val="28"/>
          <w:szCs w:val="28"/>
        </w:rPr>
        <w:t>оклада(</w:t>
      </w:r>
      <w:proofErr w:type="gramEnd"/>
      <w:r>
        <w:rPr>
          <w:rFonts w:ascii="Times New Roman" w:hAnsi="Times New Roman" w:cs="Times New Roman"/>
          <w:sz w:val="28"/>
          <w:szCs w:val="28"/>
        </w:rPr>
        <w:t xml:space="preserve">должностного оклада), ставки заработной платы работникам, имеющим ведомственные награды Министерства образования и науки Российской Федерации. </w:t>
      </w:r>
    </w:p>
    <w:p w14:paraId="7304E4E2" w14:textId="77777777" w:rsidR="00CE5C0D" w:rsidRDefault="00615690" w:rsidP="00CE5C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у работника трех оснований (наличие ученой степени, почетного звания, ведомственной награды) выплаты производятся по одному </w:t>
      </w:r>
      <w:r w:rsidR="00E14A27">
        <w:rPr>
          <w:rFonts w:ascii="Times New Roman" w:hAnsi="Times New Roman" w:cs="Times New Roman"/>
          <w:sz w:val="28"/>
          <w:szCs w:val="28"/>
        </w:rPr>
        <w:t>основанию на выбор работника со дня присвоения учетной степени, почетного звания ведомственной награды.</w:t>
      </w:r>
    </w:p>
    <w:p w14:paraId="1DCD9695" w14:textId="77777777" w:rsidR="00CE5C0D" w:rsidRDefault="00CE5C0D" w:rsidP="00276F3C">
      <w:pPr>
        <w:pStyle w:val="a3"/>
        <w:numPr>
          <w:ilvl w:val="1"/>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Выплаты за наличие квалификационной категории в организациях устанавливаются на время действия квалификационной категории с целью стимулирования работников к качественному результату труда, путем повышения профессиональной квалификации и компетентности. Квалификационная категория присваивается решением уполномоченной аттестационной комиссии.</w:t>
      </w:r>
    </w:p>
    <w:p w14:paraId="73169BEE" w14:textId="77777777" w:rsidR="00276F3C" w:rsidRDefault="00276F3C" w:rsidP="00276F3C">
      <w:pPr>
        <w:pStyle w:val="a3"/>
        <w:spacing w:after="0" w:line="240" w:lineRule="auto"/>
        <w:ind w:left="709"/>
        <w:jc w:val="both"/>
        <w:rPr>
          <w:rFonts w:ascii="Times New Roman" w:hAnsi="Times New Roman" w:cs="Times New Roman"/>
          <w:sz w:val="28"/>
          <w:szCs w:val="28"/>
        </w:rPr>
      </w:pPr>
    </w:p>
    <w:tbl>
      <w:tblPr>
        <w:tblStyle w:val="a5"/>
        <w:tblW w:w="9356" w:type="dxa"/>
        <w:tblInd w:w="108" w:type="dxa"/>
        <w:tblLook w:val="04A0" w:firstRow="1" w:lastRow="0" w:firstColumn="1" w:lastColumn="0" w:noHBand="0" w:noVBand="1"/>
      </w:tblPr>
      <w:tblGrid>
        <w:gridCol w:w="5529"/>
        <w:gridCol w:w="3827"/>
      </w:tblGrid>
      <w:tr w:rsidR="00CE5C0D" w14:paraId="67954C0D" w14:textId="77777777" w:rsidTr="00CE5C0D">
        <w:tc>
          <w:tcPr>
            <w:tcW w:w="5529" w:type="dxa"/>
            <w:tcBorders>
              <w:top w:val="single" w:sz="4" w:space="0" w:color="auto"/>
              <w:left w:val="single" w:sz="4" w:space="0" w:color="auto"/>
              <w:bottom w:val="single" w:sz="4" w:space="0" w:color="auto"/>
              <w:right w:val="single" w:sz="4" w:space="0" w:color="auto"/>
            </w:tcBorders>
            <w:hideMark/>
          </w:tcPr>
          <w:p w14:paraId="4568F671" w14:textId="77777777" w:rsidR="00CE5C0D" w:rsidRDefault="00CE5C0D">
            <w:pPr>
              <w:pStyle w:val="a3"/>
              <w:ind w:left="0"/>
              <w:jc w:val="center"/>
              <w:rPr>
                <w:rFonts w:ascii="Times New Roman" w:hAnsi="Times New Roman" w:cs="Times New Roman"/>
                <w:sz w:val="28"/>
                <w:szCs w:val="28"/>
              </w:rPr>
            </w:pPr>
            <w:r>
              <w:rPr>
                <w:rFonts w:ascii="Times New Roman" w:hAnsi="Times New Roman" w:cs="Times New Roman"/>
                <w:sz w:val="28"/>
                <w:szCs w:val="28"/>
              </w:rPr>
              <w:t>Квалификационная категория</w:t>
            </w:r>
          </w:p>
        </w:tc>
        <w:tc>
          <w:tcPr>
            <w:tcW w:w="3827" w:type="dxa"/>
            <w:tcBorders>
              <w:top w:val="single" w:sz="4" w:space="0" w:color="auto"/>
              <w:left w:val="single" w:sz="4" w:space="0" w:color="auto"/>
              <w:bottom w:val="single" w:sz="4" w:space="0" w:color="auto"/>
              <w:right w:val="single" w:sz="4" w:space="0" w:color="auto"/>
            </w:tcBorders>
            <w:hideMark/>
          </w:tcPr>
          <w:p w14:paraId="66C325FD" w14:textId="77777777" w:rsidR="00CE5C0D" w:rsidRDefault="00CE5C0D">
            <w:pPr>
              <w:pStyle w:val="a3"/>
              <w:ind w:left="0"/>
              <w:jc w:val="center"/>
              <w:rPr>
                <w:rFonts w:ascii="Times New Roman" w:hAnsi="Times New Roman" w:cs="Times New Roman"/>
                <w:sz w:val="28"/>
                <w:szCs w:val="28"/>
              </w:rPr>
            </w:pPr>
            <w:r>
              <w:rPr>
                <w:rFonts w:ascii="Times New Roman" w:hAnsi="Times New Roman" w:cs="Times New Roman"/>
                <w:sz w:val="28"/>
                <w:szCs w:val="28"/>
              </w:rPr>
              <w:t>Рекомендуемый размер выплаты в процентах от оклада (должностного оклада), ставки заработной платы</w:t>
            </w:r>
          </w:p>
        </w:tc>
      </w:tr>
      <w:tr w:rsidR="00CE5C0D" w14:paraId="6942B269" w14:textId="77777777" w:rsidTr="00CE5C0D">
        <w:tc>
          <w:tcPr>
            <w:tcW w:w="5529" w:type="dxa"/>
            <w:tcBorders>
              <w:top w:val="single" w:sz="4" w:space="0" w:color="auto"/>
              <w:left w:val="single" w:sz="4" w:space="0" w:color="auto"/>
              <w:bottom w:val="single" w:sz="4" w:space="0" w:color="auto"/>
              <w:right w:val="single" w:sz="4" w:space="0" w:color="auto"/>
            </w:tcBorders>
            <w:hideMark/>
          </w:tcPr>
          <w:p w14:paraId="65937333" w14:textId="77777777" w:rsidR="00CE5C0D" w:rsidRDefault="00CE5C0D">
            <w:pPr>
              <w:pStyle w:val="a3"/>
              <w:ind w:left="0"/>
              <w:jc w:val="both"/>
              <w:rPr>
                <w:rFonts w:ascii="Times New Roman" w:hAnsi="Times New Roman" w:cs="Times New Roman"/>
                <w:sz w:val="28"/>
                <w:szCs w:val="28"/>
              </w:rPr>
            </w:pPr>
            <w:r>
              <w:rPr>
                <w:rFonts w:ascii="Times New Roman" w:hAnsi="Times New Roman" w:cs="Times New Roman"/>
                <w:sz w:val="28"/>
                <w:szCs w:val="28"/>
              </w:rPr>
              <w:t>Соответствие занимаемой должности</w:t>
            </w:r>
          </w:p>
        </w:tc>
        <w:tc>
          <w:tcPr>
            <w:tcW w:w="3827" w:type="dxa"/>
            <w:tcBorders>
              <w:top w:val="single" w:sz="4" w:space="0" w:color="auto"/>
              <w:left w:val="single" w:sz="4" w:space="0" w:color="auto"/>
              <w:bottom w:val="single" w:sz="4" w:space="0" w:color="auto"/>
              <w:right w:val="single" w:sz="4" w:space="0" w:color="auto"/>
            </w:tcBorders>
            <w:hideMark/>
          </w:tcPr>
          <w:p w14:paraId="64B75B9E" w14:textId="77777777" w:rsidR="00CE5C0D" w:rsidRDefault="00CE5C0D">
            <w:pPr>
              <w:pStyle w:val="a3"/>
              <w:ind w:left="0"/>
              <w:jc w:val="center"/>
              <w:rPr>
                <w:rFonts w:ascii="Times New Roman" w:hAnsi="Times New Roman" w:cs="Times New Roman"/>
                <w:sz w:val="28"/>
                <w:szCs w:val="28"/>
              </w:rPr>
            </w:pPr>
            <w:r>
              <w:rPr>
                <w:rFonts w:ascii="Times New Roman" w:hAnsi="Times New Roman" w:cs="Times New Roman"/>
                <w:sz w:val="28"/>
                <w:szCs w:val="28"/>
              </w:rPr>
              <w:t>до 5</w:t>
            </w:r>
          </w:p>
        </w:tc>
      </w:tr>
      <w:tr w:rsidR="00CE5C0D" w14:paraId="72369F07" w14:textId="77777777" w:rsidTr="00CE5C0D">
        <w:tc>
          <w:tcPr>
            <w:tcW w:w="5529" w:type="dxa"/>
            <w:tcBorders>
              <w:top w:val="single" w:sz="4" w:space="0" w:color="auto"/>
              <w:left w:val="single" w:sz="4" w:space="0" w:color="auto"/>
              <w:bottom w:val="single" w:sz="4" w:space="0" w:color="auto"/>
              <w:right w:val="single" w:sz="4" w:space="0" w:color="auto"/>
            </w:tcBorders>
            <w:hideMark/>
          </w:tcPr>
          <w:p w14:paraId="3EC34335" w14:textId="77777777" w:rsidR="00CE5C0D" w:rsidRDefault="00CE5C0D">
            <w:pPr>
              <w:pStyle w:val="a3"/>
              <w:ind w:left="0"/>
              <w:jc w:val="both"/>
              <w:rPr>
                <w:rFonts w:ascii="Times New Roman" w:hAnsi="Times New Roman" w:cs="Times New Roman"/>
                <w:sz w:val="28"/>
                <w:szCs w:val="28"/>
              </w:rPr>
            </w:pPr>
            <w:r>
              <w:rPr>
                <w:rFonts w:ascii="Times New Roman" w:hAnsi="Times New Roman" w:cs="Times New Roman"/>
                <w:sz w:val="28"/>
                <w:szCs w:val="28"/>
              </w:rPr>
              <w:t>Первая квалификационная категория</w:t>
            </w:r>
          </w:p>
        </w:tc>
        <w:tc>
          <w:tcPr>
            <w:tcW w:w="3827" w:type="dxa"/>
            <w:tcBorders>
              <w:top w:val="single" w:sz="4" w:space="0" w:color="auto"/>
              <w:left w:val="single" w:sz="4" w:space="0" w:color="auto"/>
              <w:bottom w:val="single" w:sz="4" w:space="0" w:color="auto"/>
              <w:right w:val="single" w:sz="4" w:space="0" w:color="auto"/>
            </w:tcBorders>
            <w:hideMark/>
          </w:tcPr>
          <w:p w14:paraId="63F612A8" w14:textId="77777777" w:rsidR="00CE5C0D" w:rsidRDefault="00CE5C0D">
            <w:pPr>
              <w:pStyle w:val="a3"/>
              <w:ind w:left="0"/>
              <w:jc w:val="center"/>
              <w:rPr>
                <w:rFonts w:ascii="Times New Roman" w:hAnsi="Times New Roman" w:cs="Times New Roman"/>
                <w:sz w:val="28"/>
                <w:szCs w:val="28"/>
              </w:rPr>
            </w:pPr>
            <w:r>
              <w:rPr>
                <w:rFonts w:ascii="Times New Roman" w:hAnsi="Times New Roman" w:cs="Times New Roman"/>
                <w:sz w:val="28"/>
                <w:szCs w:val="28"/>
              </w:rPr>
              <w:t>до 10</w:t>
            </w:r>
          </w:p>
        </w:tc>
      </w:tr>
      <w:tr w:rsidR="00CE5C0D" w14:paraId="7D935E25" w14:textId="77777777" w:rsidTr="00CE5C0D">
        <w:tc>
          <w:tcPr>
            <w:tcW w:w="5529" w:type="dxa"/>
            <w:tcBorders>
              <w:top w:val="single" w:sz="4" w:space="0" w:color="auto"/>
              <w:left w:val="single" w:sz="4" w:space="0" w:color="auto"/>
              <w:bottom w:val="single" w:sz="4" w:space="0" w:color="auto"/>
              <w:right w:val="single" w:sz="4" w:space="0" w:color="auto"/>
            </w:tcBorders>
            <w:hideMark/>
          </w:tcPr>
          <w:p w14:paraId="347FD43E" w14:textId="77777777" w:rsidR="00CE5C0D" w:rsidRDefault="00CE5C0D">
            <w:pPr>
              <w:pStyle w:val="a3"/>
              <w:ind w:left="0"/>
              <w:jc w:val="both"/>
              <w:rPr>
                <w:rFonts w:ascii="Times New Roman" w:hAnsi="Times New Roman" w:cs="Times New Roman"/>
                <w:sz w:val="28"/>
                <w:szCs w:val="28"/>
              </w:rPr>
            </w:pPr>
            <w:r>
              <w:rPr>
                <w:rFonts w:ascii="Times New Roman" w:hAnsi="Times New Roman" w:cs="Times New Roman"/>
                <w:sz w:val="28"/>
                <w:szCs w:val="28"/>
              </w:rPr>
              <w:t>Высшая квалификационная категория</w:t>
            </w:r>
          </w:p>
        </w:tc>
        <w:tc>
          <w:tcPr>
            <w:tcW w:w="3827" w:type="dxa"/>
            <w:tcBorders>
              <w:top w:val="single" w:sz="4" w:space="0" w:color="auto"/>
              <w:left w:val="single" w:sz="4" w:space="0" w:color="auto"/>
              <w:bottom w:val="single" w:sz="4" w:space="0" w:color="auto"/>
              <w:right w:val="single" w:sz="4" w:space="0" w:color="auto"/>
            </w:tcBorders>
            <w:hideMark/>
          </w:tcPr>
          <w:p w14:paraId="26FE1C60" w14:textId="77777777" w:rsidR="00CE5C0D" w:rsidRDefault="00CE5C0D">
            <w:pPr>
              <w:pStyle w:val="a3"/>
              <w:ind w:left="0"/>
              <w:jc w:val="center"/>
              <w:rPr>
                <w:rFonts w:ascii="Times New Roman" w:hAnsi="Times New Roman" w:cs="Times New Roman"/>
                <w:sz w:val="28"/>
                <w:szCs w:val="28"/>
              </w:rPr>
            </w:pPr>
            <w:r>
              <w:rPr>
                <w:rFonts w:ascii="Times New Roman" w:hAnsi="Times New Roman" w:cs="Times New Roman"/>
                <w:sz w:val="28"/>
                <w:szCs w:val="28"/>
              </w:rPr>
              <w:t>до 15</w:t>
            </w:r>
          </w:p>
        </w:tc>
      </w:tr>
    </w:tbl>
    <w:p w14:paraId="198FB864" w14:textId="77777777" w:rsidR="00CE5C0D" w:rsidRDefault="00CE5C0D" w:rsidP="00CE5C0D">
      <w:pPr>
        <w:spacing w:after="0" w:line="240" w:lineRule="auto"/>
        <w:jc w:val="both"/>
        <w:rPr>
          <w:rFonts w:ascii="Times New Roman" w:hAnsi="Times New Roman" w:cs="Times New Roman"/>
          <w:sz w:val="28"/>
          <w:szCs w:val="28"/>
        </w:rPr>
      </w:pPr>
    </w:p>
    <w:p w14:paraId="39A18D0D" w14:textId="77777777" w:rsidR="00CE5C0D" w:rsidRDefault="00CE5C0D" w:rsidP="00276F3C">
      <w:pPr>
        <w:pStyle w:val="a3"/>
        <w:numPr>
          <w:ilvl w:val="1"/>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Выплата за стаж непрерывной работы устанавливается работникам в зависимости от непрерывного стажа работы.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686"/>
      </w:tblGrid>
      <w:tr w:rsidR="00CE5C0D" w14:paraId="2615C0D2" w14:textId="77777777" w:rsidTr="00CE5C0D">
        <w:tc>
          <w:tcPr>
            <w:tcW w:w="5670" w:type="dxa"/>
            <w:tcBorders>
              <w:top w:val="single" w:sz="4" w:space="0" w:color="auto"/>
              <w:left w:val="single" w:sz="4" w:space="0" w:color="auto"/>
              <w:bottom w:val="single" w:sz="4" w:space="0" w:color="auto"/>
              <w:right w:val="single" w:sz="4" w:space="0" w:color="auto"/>
            </w:tcBorders>
            <w:hideMark/>
          </w:tcPr>
          <w:p w14:paraId="05ACF275" w14:textId="77777777" w:rsidR="00CE5C0D" w:rsidRDefault="00CE5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Стаж непрерывной работы в общеобразовательных организациях</w:t>
            </w:r>
          </w:p>
        </w:tc>
        <w:tc>
          <w:tcPr>
            <w:tcW w:w="3686" w:type="dxa"/>
            <w:tcBorders>
              <w:top w:val="single" w:sz="4" w:space="0" w:color="auto"/>
              <w:left w:val="single" w:sz="4" w:space="0" w:color="auto"/>
              <w:bottom w:val="single" w:sz="4" w:space="0" w:color="auto"/>
              <w:right w:val="single" w:sz="4" w:space="0" w:color="auto"/>
            </w:tcBorders>
            <w:hideMark/>
          </w:tcPr>
          <w:p w14:paraId="56DE37F6" w14:textId="77777777" w:rsidR="00CE5C0D" w:rsidRDefault="00CE5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Размер выплаты в процентах от оклада (должностного оклада), ставки заработной  платы</w:t>
            </w:r>
          </w:p>
        </w:tc>
      </w:tr>
      <w:tr w:rsidR="00CE5C0D" w14:paraId="68A3362C" w14:textId="77777777" w:rsidTr="00CE5C0D">
        <w:tc>
          <w:tcPr>
            <w:tcW w:w="5670" w:type="dxa"/>
            <w:tcBorders>
              <w:top w:val="single" w:sz="4" w:space="0" w:color="auto"/>
              <w:left w:val="single" w:sz="4" w:space="0" w:color="auto"/>
              <w:bottom w:val="single" w:sz="4" w:space="0" w:color="auto"/>
              <w:right w:val="single" w:sz="4" w:space="0" w:color="auto"/>
            </w:tcBorders>
            <w:hideMark/>
          </w:tcPr>
          <w:p w14:paraId="2B92F3B5"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1 года до 3 лет</w:t>
            </w:r>
          </w:p>
        </w:tc>
        <w:tc>
          <w:tcPr>
            <w:tcW w:w="3686" w:type="dxa"/>
            <w:tcBorders>
              <w:top w:val="single" w:sz="4" w:space="0" w:color="auto"/>
              <w:left w:val="single" w:sz="4" w:space="0" w:color="auto"/>
              <w:bottom w:val="single" w:sz="4" w:space="0" w:color="auto"/>
              <w:right w:val="single" w:sz="4" w:space="0" w:color="auto"/>
            </w:tcBorders>
            <w:hideMark/>
          </w:tcPr>
          <w:p w14:paraId="3F9C422B" w14:textId="77777777" w:rsidR="00CE5C0D" w:rsidRDefault="00CE5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5</w:t>
            </w:r>
          </w:p>
        </w:tc>
      </w:tr>
      <w:tr w:rsidR="00CE5C0D" w14:paraId="1713DD8B" w14:textId="77777777" w:rsidTr="00CE5C0D">
        <w:tc>
          <w:tcPr>
            <w:tcW w:w="5670" w:type="dxa"/>
            <w:tcBorders>
              <w:top w:val="single" w:sz="4" w:space="0" w:color="auto"/>
              <w:left w:val="single" w:sz="4" w:space="0" w:color="auto"/>
              <w:bottom w:val="single" w:sz="4" w:space="0" w:color="auto"/>
              <w:right w:val="single" w:sz="4" w:space="0" w:color="auto"/>
            </w:tcBorders>
            <w:hideMark/>
          </w:tcPr>
          <w:p w14:paraId="58622BEC"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3 до 10 лет</w:t>
            </w:r>
          </w:p>
        </w:tc>
        <w:tc>
          <w:tcPr>
            <w:tcW w:w="3686" w:type="dxa"/>
            <w:tcBorders>
              <w:top w:val="single" w:sz="4" w:space="0" w:color="auto"/>
              <w:left w:val="single" w:sz="4" w:space="0" w:color="auto"/>
              <w:bottom w:val="single" w:sz="4" w:space="0" w:color="auto"/>
              <w:right w:val="single" w:sz="4" w:space="0" w:color="auto"/>
            </w:tcBorders>
            <w:hideMark/>
          </w:tcPr>
          <w:p w14:paraId="493BD2D4" w14:textId="77777777" w:rsidR="00CE5C0D" w:rsidRDefault="00CE5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10</w:t>
            </w:r>
          </w:p>
        </w:tc>
      </w:tr>
      <w:tr w:rsidR="00CE5C0D" w14:paraId="15F9916A" w14:textId="77777777" w:rsidTr="00CE5C0D">
        <w:tc>
          <w:tcPr>
            <w:tcW w:w="5670" w:type="dxa"/>
            <w:tcBorders>
              <w:top w:val="single" w:sz="4" w:space="0" w:color="auto"/>
              <w:left w:val="single" w:sz="4" w:space="0" w:color="auto"/>
              <w:bottom w:val="single" w:sz="4" w:space="0" w:color="auto"/>
              <w:right w:val="single" w:sz="4" w:space="0" w:color="auto"/>
            </w:tcBorders>
            <w:hideMark/>
          </w:tcPr>
          <w:p w14:paraId="7026DEC2"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Свыше 10 лет</w:t>
            </w:r>
          </w:p>
        </w:tc>
        <w:tc>
          <w:tcPr>
            <w:tcW w:w="3686" w:type="dxa"/>
            <w:tcBorders>
              <w:top w:val="single" w:sz="4" w:space="0" w:color="auto"/>
              <w:left w:val="single" w:sz="4" w:space="0" w:color="auto"/>
              <w:bottom w:val="single" w:sz="4" w:space="0" w:color="auto"/>
              <w:right w:val="single" w:sz="4" w:space="0" w:color="auto"/>
            </w:tcBorders>
            <w:hideMark/>
          </w:tcPr>
          <w:p w14:paraId="1E3C9A56" w14:textId="77777777" w:rsidR="00CE5C0D" w:rsidRDefault="00CE5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15</w:t>
            </w:r>
          </w:p>
        </w:tc>
      </w:tr>
    </w:tbl>
    <w:p w14:paraId="224C3D84" w14:textId="77777777" w:rsidR="00CE5C0D" w:rsidRDefault="00CE5C0D" w:rsidP="00CE5C0D">
      <w:pPr>
        <w:pStyle w:val="a3"/>
        <w:spacing w:after="0" w:line="240" w:lineRule="auto"/>
        <w:ind w:left="709"/>
        <w:jc w:val="both"/>
        <w:rPr>
          <w:rFonts w:ascii="Times New Roman" w:hAnsi="Times New Roman" w:cs="Times New Roman"/>
          <w:sz w:val="28"/>
          <w:szCs w:val="28"/>
        </w:rPr>
      </w:pPr>
    </w:p>
    <w:p w14:paraId="61E0B8A8" w14:textId="77777777" w:rsidR="00CE5C0D" w:rsidRDefault="00CE5C0D" w:rsidP="00CE5C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Выплата за стаж непрерывной работы устанавливается, а увеличение ее размера осуществляется со дня достижения работником соответствующего стажа.</w:t>
      </w:r>
    </w:p>
    <w:p w14:paraId="0518FEB8" w14:textId="77777777" w:rsidR="00CE5C0D" w:rsidRDefault="00CE5C0D" w:rsidP="00CE5C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Стаж работы определяется на основании трудовой книжки работника комиссией организации.</w:t>
      </w:r>
    </w:p>
    <w:p w14:paraId="2AF08BB9" w14:textId="77777777" w:rsidR="00CE5C0D" w:rsidRDefault="00CE5C0D" w:rsidP="00CE5C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Стаж считается непрерывным, если со дня увольнения из организации образования до дня приема в организацию образования прошло не более трех месяцев.</w:t>
      </w:r>
    </w:p>
    <w:p w14:paraId="692CF87E" w14:textId="77777777" w:rsidR="00CE5C0D" w:rsidRDefault="00CE5C0D" w:rsidP="00276F3C">
      <w:pPr>
        <w:pStyle w:val="a3"/>
        <w:numPr>
          <w:ilvl w:val="1"/>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Выплаты за работу в организациях (структурных подразделениях), расположенных в сельских населенных пунктах, устанавливаются руководителям, педагогическим работникам и иным специалистам организации, расположенных в сельских населенных пунктах:</w:t>
      </w:r>
    </w:p>
    <w:p w14:paraId="7D45F421" w14:textId="77777777" w:rsidR="00CE5C0D" w:rsidRDefault="00CE5C0D" w:rsidP="00276F3C">
      <w:pPr>
        <w:pStyle w:val="a3"/>
        <w:numPr>
          <w:ilvl w:val="2"/>
          <w:numId w:val="3"/>
        </w:numPr>
        <w:tabs>
          <w:tab w:val="left" w:pos="0"/>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Руководителям: директорам, начальникам, заведующим, заместителям директоров, заместителям начальников, заместителям заведующих, главным бухгалтерам, заместителям главных бухгалтеров, руководителям структурных подразделений (директорам филиалов, заместителям директоров филиалов, старшим мастерам, начальникам отделов, шеф-поварам и др.) и другим руководящим работникам, предусмотренным единым квалификационным справочником должностей руководителей, специалистов и служащих.</w:t>
      </w:r>
    </w:p>
    <w:p w14:paraId="7FB38793" w14:textId="77777777" w:rsidR="00CE5C0D" w:rsidRDefault="00CE5C0D" w:rsidP="00276F3C">
      <w:pPr>
        <w:pStyle w:val="a3"/>
        <w:numPr>
          <w:ilvl w:val="2"/>
          <w:numId w:val="3"/>
        </w:numPr>
        <w:tabs>
          <w:tab w:val="left" w:pos="0"/>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Педагогическим работникам: учителям, преподавателям (включая старших), учителям-логопедам, учителям-дефектологам, воспитателям (включая старших), классным воспитателям, методистам, инструкторам-методистам, социальным педагогам, педагогам-психологам, педагогам дополнительного образования, педагогам-организаторам, руководителям физического воспитания, инструкторам по физической культуре, преподавателям-организаторам основ безопасности жизнедеятельности (допризывной подготовки), инструкторам по труду, музыкальным руководителям, концертмейстерам, старшим вожатым.</w:t>
      </w:r>
    </w:p>
    <w:p w14:paraId="256520B1" w14:textId="77777777" w:rsidR="00CE5C0D" w:rsidRDefault="00CE5C0D" w:rsidP="00276F3C">
      <w:pPr>
        <w:pStyle w:val="a3"/>
        <w:numPr>
          <w:ilvl w:val="2"/>
          <w:numId w:val="3"/>
        </w:numPr>
        <w:tabs>
          <w:tab w:val="left" w:pos="0"/>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Иным специалистам и учебно-вспомогательному персоналу: главным специалистам, ведущим специалистам, библиотекарям, аккомпаниаторам, бухгалтерам, экономистам, художникам, врачам, медицинским сестрам, инструкторам по лечебной физкультуре, инженерам, механикам, техникам и другим специалистам, предусмотренным единым квалификационным справочником должностей руководителей, специалистов и служащих, старшим лаборантам, лаборантам и младшим воспитателям, имеющим высшее или среднее профессиональное образование, непосредственно участвующим в учебно-воспитательном процессе.</w:t>
      </w:r>
    </w:p>
    <w:p w14:paraId="33A3FDBE" w14:textId="1DC5BBCC" w:rsidR="00CE5C0D" w:rsidRDefault="00CE5C0D" w:rsidP="00CE5C0D">
      <w:pPr>
        <w:tabs>
          <w:tab w:val="left" w:pos="0"/>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Размер выплаты устанавливается до 25 процентов от оклада (должностного оклада), ставки заработной платы.</w:t>
      </w:r>
    </w:p>
    <w:p w14:paraId="45E6D5FC" w14:textId="77777777" w:rsidR="00B7758B" w:rsidRPr="00B7758B" w:rsidRDefault="00B7758B" w:rsidP="00B7758B">
      <w:pPr>
        <w:tabs>
          <w:tab w:val="left" w:pos="0"/>
          <w:tab w:val="left" w:pos="709"/>
        </w:tabs>
        <w:spacing w:line="240" w:lineRule="auto"/>
        <w:jc w:val="both"/>
        <w:rPr>
          <w:rFonts w:ascii="Times New Roman" w:hAnsi="Times New Roman" w:cs="Times New Roman"/>
          <w:sz w:val="28"/>
          <w:szCs w:val="28"/>
        </w:rPr>
      </w:pPr>
      <w:r w:rsidRPr="00B7758B">
        <w:rPr>
          <w:rFonts w:ascii="Times New Roman" w:hAnsi="Times New Roman" w:cs="Times New Roman"/>
          <w:sz w:val="28"/>
          <w:szCs w:val="28"/>
        </w:rPr>
        <w:t xml:space="preserve">26.6.  Персональный повышающий коэффициент к окладу (должностному окладу), ставке заработной </w:t>
      </w:r>
      <w:proofErr w:type="gramStart"/>
      <w:r w:rsidRPr="00B7758B">
        <w:rPr>
          <w:rFonts w:ascii="Times New Roman" w:hAnsi="Times New Roman" w:cs="Times New Roman"/>
          <w:sz w:val="28"/>
          <w:szCs w:val="28"/>
        </w:rPr>
        <w:t>платы  устанавливается</w:t>
      </w:r>
      <w:proofErr w:type="gramEnd"/>
      <w:r w:rsidRPr="00B7758B">
        <w:rPr>
          <w:rFonts w:ascii="Times New Roman" w:hAnsi="Times New Roman" w:cs="Times New Roman"/>
          <w:sz w:val="28"/>
          <w:szCs w:val="28"/>
        </w:rPr>
        <w:t xml:space="preserve">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(должностному окладу), ставке заработной </w:t>
      </w:r>
      <w:proofErr w:type="gramStart"/>
      <w:r w:rsidRPr="00B7758B">
        <w:rPr>
          <w:rFonts w:ascii="Times New Roman" w:hAnsi="Times New Roman" w:cs="Times New Roman"/>
          <w:sz w:val="28"/>
          <w:szCs w:val="28"/>
        </w:rPr>
        <w:t>платы  и</w:t>
      </w:r>
      <w:proofErr w:type="gramEnd"/>
      <w:r w:rsidRPr="00B7758B">
        <w:rPr>
          <w:rFonts w:ascii="Times New Roman" w:hAnsi="Times New Roman" w:cs="Times New Roman"/>
          <w:sz w:val="28"/>
          <w:szCs w:val="28"/>
        </w:rPr>
        <w:t xml:space="preserve"> его размерах принимается руководителем организации персонально в отношении конкретного работника. Размер повышающего коэффициента – до 3,0.</w:t>
      </w:r>
    </w:p>
    <w:p w14:paraId="43ABF791" w14:textId="77777777" w:rsidR="00B7758B" w:rsidRPr="00B7758B" w:rsidRDefault="00B7758B" w:rsidP="00B7758B">
      <w:pPr>
        <w:tabs>
          <w:tab w:val="left" w:pos="0"/>
          <w:tab w:val="left" w:pos="709"/>
        </w:tabs>
        <w:spacing w:line="240" w:lineRule="auto"/>
        <w:jc w:val="both"/>
        <w:rPr>
          <w:rFonts w:ascii="Times New Roman" w:hAnsi="Times New Roman" w:cs="Times New Roman"/>
          <w:sz w:val="28"/>
          <w:szCs w:val="28"/>
        </w:rPr>
      </w:pPr>
      <w:r w:rsidRPr="00B7758B">
        <w:rPr>
          <w:rFonts w:ascii="Times New Roman" w:hAnsi="Times New Roman" w:cs="Times New Roman"/>
          <w:sz w:val="28"/>
          <w:szCs w:val="28"/>
        </w:rPr>
        <w:t xml:space="preserve">               Молодым специалистам, окончившим профессиональные образовательные организации и организации высшего образования по имеющимся государственную аккредитацию основным профессиональным образовательным программам среднего профессионального образования подготовки специалистов среднего звена и высшего образования и устроившимся впервые на работу ( за исключением совместительства) по специальности в течение одного года со дня получения профессионального образования соответствующего уровня или в год получения профессионального образования соответствующего уровня в муниципальные организации ( далее молодые специалисты). </w:t>
      </w:r>
    </w:p>
    <w:p w14:paraId="37455968" w14:textId="77777777" w:rsidR="00B7758B" w:rsidRPr="00B7758B" w:rsidRDefault="00B7758B" w:rsidP="00B7758B">
      <w:pPr>
        <w:tabs>
          <w:tab w:val="left" w:pos="0"/>
          <w:tab w:val="left" w:pos="709"/>
        </w:tabs>
        <w:spacing w:line="240" w:lineRule="auto"/>
        <w:jc w:val="both"/>
        <w:rPr>
          <w:rFonts w:ascii="Times New Roman" w:hAnsi="Times New Roman" w:cs="Times New Roman"/>
          <w:sz w:val="28"/>
          <w:szCs w:val="28"/>
        </w:rPr>
      </w:pPr>
      <w:r w:rsidRPr="00B7758B">
        <w:rPr>
          <w:rFonts w:ascii="Times New Roman" w:hAnsi="Times New Roman" w:cs="Times New Roman"/>
          <w:sz w:val="28"/>
          <w:szCs w:val="28"/>
        </w:rPr>
        <w:t xml:space="preserve">                 Выплата назначается на период первых трёх лет работы в организации.</w:t>
      </w:r>
    </w:p>
    <w:p w14:paraId="7A83BB8D" w14:textId="77777777" w:rsidR="00B7758B" w:rsidRPr="00B7758B" w:rsidRDefault="00B7758B" w:rsidP="00B7758B">
      <w:pPr>
        <w:tabs>
          <w:tab w:val="left" w:pos="0"/>
          <w:tab w:val="left" w:pos="709"/>
        </w:tabs>
        <w:spacing w:line="240" w:lineRule="auto"/>
        <w:jc w:val="both"/>
        <w:rPr>
          <w:rFonts w:ascii="Times New Roman" w:hAnsi="Times New Roman" w:cs="Times New Roman"/>
          <w:sz w:val="28"/>
          <w:szCs w:val="28"/>
        </w:rPr>
      </w:pPr>
      <w:r w:rsidRPr="00B7758B">
        <w:rPr>
          <w:rFonts w:ascii="Times New Roman" w:hAnsi="Times New Roman" w:cs="Times New Roman"/>
          <w:sz w:val="28"/>
          <w:szCs w:val="28"/>
        </w:rPr>
        <w:t xml:space="preserve">                 Размер выплаты устанавливается в следующем порядке:</w:t>
      </w:r>
    </w:p>
    <w:tbl>
      <w:tblPr>
        <w:tblStyle w:val="a5"/>
        <w:tblW w:w="5000" w:type="pct"/>
        <w:tblLook w:val="04A0" w:firstRow="1" w:lastRow="0" w:firstColumn="1" w:lastColumn="0" w:noHBand="0" w:noVBand="1"/>
      </w:tblPr>
      <w:tblGrid>
        <w:gridCol w:w="4785"/>
        <w:gridCol w:w="4786"/>
      </w:tblGrid>
      <w:tr w:rsidR="00B7758B" w:rsidRPr="00B7758B" w14:paraId="205A420B" w14:textId="77777777" w:rsidTr="00DB3627">
        <w:tc>
          <w:tcPr>
            <w:tcW w:w="2500" w:type="pct"/>
          </w:tcPr>
          <w:p w14:paraId="2ABF0915" w14:textId="77777777" w:rsidR="00B7758B" w:rsidRPr="00B7758B" w:rsidRDefault="00B7758B" w:rsidP="00B7758B">
            <w:pPr>
              <w:tabs>
                <w:tab w:val="left" w:pos="0"/>
                <w:tab w:val="left" w:pos="709"/>
              </w:tabs>
              <w:jc w:val="both"/>
              <w:rPr>
                <w:rFonts w:ascii="Times New Roman" w:hAnsi="Times New Roman" w:cs="Times New Roman"/>
                <w:sz w:val="28"/>
                <w:szCs w:val="28"/>
              </w:rPr>
            </w:pPr>
            <w:r w:rsidRPr="00B7758B">
              <w:rPr>
                <w:rFonts w:ascii="Times New Roman" w:hAnsi="Times New Roman" w:cs="Times New Roman"/>
                <w:sz w:val="28"/>
                <w:szCs w:val="28"/>
              </w:rPr>
              <w:t>Период работы в образовательной организации</w:t>
            </w:r>
          </w:p>
        </w:tc>
        <w:tc>
          <w:tcPr>
            <w:tcW w:w="2500" w:type="pct"/>
          </w:tcPr>
          <w:p w14:paraId="7DCC4404" w14:textId="77777777" w:rsidR="00B7758B" w:rsidRPr="00B7758B" w:rsidRDefault="00B7758B" w:rsidP="00B7758B">
            <w:pPr>
              <w:tabs>
                <w:tab w:val="left" w:pos="0"/>
                <w:tab w:val="left" w:pos="709"/>
              </w:tabs>
              <w:jc w:val="both"/>
              <w:rPr>
                <w:rFonts w:ascii="Times New Roman" w:hAnsi="Times New Roman" w:cs="Times New Roman"/>
                <w:sz w:val="28"/>
                <w:szCs w:val="28"/>
              </w:rPr>
            </w:pPr>
            <w:r w:rsidRPr="00B7758B">
              <w:rPr>
                <w:rFonts w:ascii="Times New Roman" w:hAnsi="Times New Roman" w:cs="Times New Roman"/>
                <w:sz w:val="28"/>
                <w:szCs w:val="28"/>
              </w:rPr>
              <w:t>Рекомендуемый размер персонального повышающего коэффициента от оклада (должностного оклада)</w:t>
            </w:r>
          </w:p>
        </w:tc>
      </w:tr>
      <w:tr w:rsidR="00B7758B" w:rsidRPr="00B7758B" w14:paraId="66DF7073" w14:textId="77777777" w:rsidTr="00DB3627">
        <w:tc>
          <w:tcPr>
            <w:tcW w:w="2500" w:type="pct"/>
          </w:tcPr>
          <w:p w14:paraId="41A46BC0" w14:textId="77777777" w:rsidR="00B7758B" w:rsidRPr="00B7758B" w:rsidRDefault="00B7758B" w:rsidP="00B7758B">
            <w:pPr>
              <w:tabs>
                <w:tab w:val="left" w:pos="0"/>
                <w:tab w:val="left" w:pos="709"/>
              </w:tabs>
              <w:jc w:val="both"/>
              <w:rPr>
                <w:rFonts w:ascii="Times New Roman" w:hAnsi="Times New Roman" w:cs="Times New Roman"/>
                <w:sz w:val="28"/>
                <w:szCs w:val="28"/>
              </w:rPr>
            </w:pPr>
            <w:r w:rsidRPr="00B7758B">
              <w:rPr>
                <w:rFonts w:ascii="Times New Roman" w:hAnsi="Times New Roman" w:cs="Times New Roman"/>
                <w:sz w:val="28"/>
                <w:szCs w:val="28"/>
              </w:rPr>
              <w:t>первый год работы</w:t>
            </w:r>
          </w:p>
        </w:tc>
        <w:tc>
          <w:tcPr>
            <w:tcW w:w="2500" w:type="pct"/>
          </w:tcPr>
          <w:p w14:paraId="5BC670BA" w14:textId="77777777" w:rsidR="00B7758B" w:rsidRPr="00B7758B" w:rsidRDefault="00B7758B" w:rsidP="00B7758B">
            <w:pPr>
              <w:tabs>
                <w:tab w:val="left" w:pos="0"/>
                <w:tab w:val="left" w:pos="709"/>
              </w:tabs>
              <w:jc w:val="both"/>
              <w:rPr>
                <w:rFonts w:ascii="Times New Roman" w:hAnsi="Times New Roman" w:cs="Times New Roman"/>
                <w:sz w:val="28"/>
                <w:szCs w:val="28"/>
              </w:rPr>
            </w:pPr>
            <w:r w:rsidRPr="00B7758B">
              <w:rPr>
                <w:rFonts w:ascii="Times New Roman" w:hAnsi="Times New Roman" w:cs="Times New Roman"/>
                <w:sz w:val="28"/>
                <w:szCs w:val="28"/>
              </w:rPr>
              <w:t xml:space="preserve">                          0,35</w:t>
            </w:r>
          </w:p>
        </w:tc>
      </w:tr>
      <w:tr w:rsidR="00B7758B" w:rsidRPr="00B7758B" w14:paraId="6674C5B5" w14:textId="77777777" w:rsidTr="00DB3627">
        <w:tc>
          <w:tcPr>
            <w:tcW w:w="2500" w:type="pct"/>
          </w:tcPr>
          <w:p w14:paraId="24E9E6A9" w14:textId="77777777" w:rsidR="00B7758B" w:rsidRPr="00B7758B" w:rsidRDefault="00B7758B" w:rsidP="00B7758B">
            <w:pPr>
              <w:tabs>
                <w:tab w:val="left" w:pos="0"/>
                <w:tab w:val="left" w:pos="709"/>
              </w:tabs>
              <w:jc w:val="both"/>
              <w:rPr>
                <w:rFonts w:ascii="Times New Roman" w:hAnsi="Times New Roman" w:cs="Times New Roman"/>
                <w:sz w:val="28"/>
                <w:szCs w:val="28"/>
              </w:rPr>
            </w:pPr>
            <w:r w:rsidRPr="00B7758B">
              <w:rPr>
                <w:rFonts w:ascii="Times New Roman" w:hAnsi="Times New Roman" w:cs="Times New Roman"/>
                <w:sz w:val="28"/>
                <w:szCs w:val="28"/>
              </w:rPr>
              <w:t>второй год работы</w:t>
            </w:r>
          </w:p>
        </w:tc>
        <w:tc>
          <w:tcPr>
            <w:tcW w:w="2500" w:type="pct"/>
          </w:tcPr>
          <w:p w14:paraId="3C42B70A" w14:textId="77777777" w:rsidR="00B7758B" w:rsidRPr="00B7758B" w:rsidRDefault="00B7758B" w:rsidP="00B7758B">
            <w:pPr>
              <w:tabs>
                <w:tab w:val="left" w:pos="0"/>
                <w:tab w:val="left" w:pos="709"/>
              </w:tabs>
              <w:jc w:val="both"/>
              <w:rPr>
                <w:rFonts w:ascii="Times New Roman" w:hAnsi="Times New Roman" w:cs="Times New Roman"/>
                <w:sz w:val="28"/>
                <w:szCs w:val="28"/>
              </w:rPr>
            </w:pPr>
            <w:r w:rsidRPr="00B7758B">
              <w:rPr>
                <w:rFonts w:ascii="Times New Roman" w:hAnsi="Times New Roman" w:cs="Times New Roman"/>
                <w:sz w:val="28"/>
                <w:szCs w:val="28"/>
              </w:rPr>
              <w:t xml:space="preserve">                          0,3</w:t>
            </w:r>
          </w:p>
        </w:tc>
      </w:tr>
      <w:tr w:rsidR="00B7758B" w:rsidRPr="00B7758B" w14:paraId="5E753204" w14:textId="77777777" w:rsidTr="00DB3627">
        <w:tc>
          <w:tcPr>
            <w:tcW w:w="2500" w:type="pct"/>
          </w:tcPr>
          <w:p w14:paraId="28D1B11C" w14:textId="77777777" w:rsidR="00B7758B" w:rsidRPr="00B7758B" w:rsidRDefault="00B7758B" w:rsidP="00B7758B">
            <w:pPr>
              <w:tabs>
                <w:tab w:val="left" w:pos="0"/>
                <w:tab w:val="left" w:pos="709"/>
              </w:tabs>
              <w:jc w:val="both"/>
              <w:rPr>
                <w:rFonts w:ascii="Times New Roman" w:hAnsi="Times New Roman" w:cs="Times New Roman"/>
                <w:sz w:val="28"/>
                <w:szCs w:val="28"/>
              </w:rPr>
            </w:pPr>
            <w:r w:rsidRPr="00B7758B">
              <w:rPr>
                <w:rFonts w:ascii="Times New Roman" w:hAnsi="Times New Roman" w:cs="Times New Roman"/>
                <w:sz w:val="28"/>
                <w:szCs w:val="28"/>
              </w:rPr>
              <w:t>третий год работы</w:t>
            </w:r>
          </w:p>
        </w:tc>
        <w:tc>
          <w:tcPr>
            <w:tcW w:w="2500" w:type="pct"/>
          </w:tcPr>
          <w:p w14:paraId="0F84386C" w14:textId="77777777" w:rsidR="00B7758B" w:rsidRPr="00B7758B" w:rsidRDefault="00B7758B" w:rsidP="00B7758B">
            <w:pPr>
              <w:tabs>
                <w:tab w:val="left" w:pos="0"/>
                <w:tab w:val="left" w:pos="709"/>
              </w:tabs>
              <w:jc w:val="both"/>
              <w:rPr>
                <w:rFonts w:ascii="Times New Roman" w:hAnsi="Times New Roman" w:cs="Times New Roman"/>
                <w:sz w:val="28"/>
                <w:szCs w:val="28"/>
              </w:rPr>
            </w:pPr>
            <w:r w:rsidRPr="00B7758B">
              <w:rPr>
                <w:rFonts w:ascii="Times New Roman" w:hAnsi="Times New Roman" w:cs="Times New Roman"/>
                <w:sz w:val="28"/>
                <w:szCs w:val="28"/>
              </w:rPr>
              <w:t xml:space="preserve">                          0,2</w:t>
            </w:r>
          </w:p>
        </w:tc>
      </w:tr>
    </w:tbl>
    <w:p w14:paraId="6D33711E" w14:textId="77777777" w:rsidR="00B7758B" w:rsidRDefault="00B7758B" w:rsidP="00B7758B">
      <w:pPr>
        <w:tabs>
          <w:tab w:val="left" w:pos="0"/>
          <w:tab w:val="left" w:pos="709"/>
        </w:tabs>
        <w:spacing w:line="240" w:lineRule="auto"/>
        <w:jc w:val="both"/>
        <w:rPr>
          <w:rFonts w:ascii="Times New Roman" w:hAnsi="Times New Roman" w:cs="Times New Roman"/>
          <w:sz w:val="28"/>
          <w:szCs w:val="28"/>
        </w:rPr>
      </w:pPr>
      <w:r w:rsidRPr="00B7758B">
        <w:rPr>
          <w:rFonts w:ascii="Times New Roman" w:hAnsi="Times New Roman" w:cs="Times New Roman"/>
          <w:color w:val="FF0000"/>
          <w:sz w:val="28"/>
          <w:szCs w:val="28"/>
        </w:rPr>
        <w:t xml:space="preserve">  </w:t>
      </w:r>
      <w:r w:rsidRPr="00B7758B">
        <w:rPr>
          <w:rFonts w:ascii="Times New Roman" w:hAnsi="Times New Roman" w:cs="Times New Roman"/>
          <w:sz w:val="28"/>
          <w:szCs w:val="28"/>
        </w:rPr>
        <w:t>Статус молодого специалиста может быть продлён на период до трёх лет в следующих случаях:</w:t>
      </w:r>
    </w:p>
    <w:p w14:paraId="31C339A3" w14:textId="69A800CC" w:rsidR="00B7758B" w:rsidRPr="00B7758B" w:rsidRDefault="00B7758B" w:rsidP="00B7758B">
      <w:pPr>
        <w:tabs>
          <w:tab w:val="left" w:pos="0"/>
          <w:tab w:val="left" w:pos="709"/>
        </w:tabs>
        <w:spacing w:line="240" w:lineRule="auto"/>
        <w:jc w:val="both"/>
        <w:rPr>
          <w:rFonts w:ascii="Times New Roman" w:hAnsi="Times New Roman" w:cs="Times New Roman"/>
          <w:color w:val="FF0000"/>
          <w:sz w:val="28"/>
          <w:szCs w:val="28"/>
        </w:rPr>
      </w:pPr>
      <w:r w:rsidRPr="00B7758B">
        <w:rPr>
          <w:rFonts w:ascii="Times New Roman" w:hAnsi="Times New Roman" w:cs="Times New Roman"/>
          <w:sz w:val="28"/>
          <w:szCs w:val="28"/>
        </w:rPr>
        <w:t>при прохождении срочной воинской или альтернативной службы;</w:t>
      </w:r>
    </w:p>
    <w:p w14:paraId="45C23137" w14:textId="07B4D978" w:rsidR="00B7758B" w:rsidRPr="00B7758B" w:rsidRDefault="00B7758B" w:rsidP="00B7758B">
      <w:pPr>
        <w:tabs>
          <w:tab w:val="left" w:pos="0"/>
          <w:tab w:val="left" w:pos="1560"/>
        </w:tabs>
        <w:spacing w:after="0" w:line="240" w:lineRule="auto"/>
        <w:jc w:val="both"/>
        <w:rPr>
          <w:rFonts w:ascii="Times New Roman" w:hAnsi="Times New Roman" w:cs="Times New Roman"/>
          <w:sz w:val="28"/>
          <w:szCs w:val="28"/>
        </w:rPr>
      </w:pPr>
      <w:r w:rsidRPr="00B7758B">
        <w:rPr>
          <w:rFonts w:ascii="Times New Roman" w:hAnsi="Times New Roman" w:cs="Times New Roman"/>
          <w:sz w:val="28"/>
          <w:szCs w:val="28"/>
        </w:rPr>
        <w:t>при нахождении в отпуске по беременности и родам, а также по уходу за ребёнком</w:t>
      </w:r>
    </w:p>
    <w:p w14:paraId="7BC200A3" w14:textId="2539EEB8" w:rsidR="00CE5C0D" w:rsidRDefault="00E25729" w:rsidP="00CE5C0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2</w:t>
      </w:r>
      <w:r w:rsidR="002452B9">
        <w:rPr>
          <w:rFonts w:ascii="Times New Roman" w:hAnsi="Times New Roman" w:cs="Times New Roman"/>
          <w:sz w:val="28"/>
          <w:szCs w:val="28"/>
        </w:rPr>
        <w:t>6</w:t>
      </w:r>
      <w:r w:rsidR="00CE5C0D">
        <w:rPr>
          <w:rFonts w:ascii="Times New Roman" w:hAnsi="Times New Roman" w:cs="Times New Roman"/>
          <w:sz w:val="28"/>
          <w:szCs w:val="28"/>
        </w:rPr>
        <w:t xml:space="preserve">.7. Премиальные выплаты по итогам работы за определенный период и иные премиальные выплаты производятся по решению руководителя организации в пределах средств на оплату труда работников организации, а также доходов от оказания платных услуг и иной приносящей доход деятельности, направленных на оплату труда работников. </w:t>
      </w:r>
    </w:p>
    <w:p w14:paraId="5C9F55D0" w14:textId="77777777" w:rsidR="00CE5C0D" w:rsidRDefault="00CE5C0D" w:rsidP="00CE5C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и условия премирования (периодичность выплаты премии, показатели премирования, условия снижения размера или лишения премий) устанавливаются положением о премировании, утверждаемым локальным нормативным актом по организации. Не допускается установление </w:t>
      </w:r>
      <w:r>
        <w:rPr>
          <w:rFonts w:ascii="Times New Roman" w:hAnsi="Times New Roman" w:cs="Times New Roman"/>
          <w:sz w:val="28"/>
          <w:szCs w:val="28"/>
        </w:rPr>
        <w:lastRenderedPageBreak/>
        <w:t>одинаковых условий для установления премирования и иных выплат компенсационного и стимулирующего характера. Условия премирования определяются исходя из конкретных задач, стоящих перед организацией.</w:t>
      </w:r>
    </w:p>
    <w:p w14:paraId="67ABFC47" w14:textId="77777777" w:rsidR="00CE5C0D" w:rsidRDefault="00CE5C0D" w:rsidP="00CE5C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Конкретные размеры премий работников определяются в соответствии с личным вкладом и максимальными размерами не ограничиваются. </w:t>
      </w:r>
    </w:p>
    <w:p w14:paraId="4BFA2954" w14:textId="77777777" w:rsidR="00CE5C0D" w:rsidRDefault="00CE5C0D" w:rsidP="00CE5C0D">
      <w:pPr>
        <w:spacing w:after="0" w:line="240" w:lineRule="auto"/>
        <w:ind w:firstLine="709"/>
        <w:jc w:val="both"/>
        <w:rPr>
          <w:rFonts w:ascii="Times New Roman" w:hAnsi="Times New Roman" w:cs="Times New Roman"/>
          <w:sz w:val="28"/>
          <w:szCs w:val="28"/>
        </w:rPr>
      </w:pPr>
    </w:p>
    <w:p w14:paraId="571046D1" w14:textId="77777777" w:rsidR="00CE5C0D" w:rsidRDefault="00CE5C0D" w:rsidP="00CE5C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УСЛОВИЯ ОПЛАТЫ ТРУДА РУКОВОДИТЕЛЯ,</w:t>
      </w:r>
    </w:p>
    <w:p w14:paraId="2679AED2" w14:textId="77777777" w:rsidR="00CE5C0D" w:rsidRDefault="00CE5C0D" w:rsidP="00CE5C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ЗАМЕСТИТЕЛЕЙ РУКОВОДИТЕЛЯ </w:t>
      </w:r>
    </w:p>
    <w:p w14:paraId="25348189" w14:textId="77777777" w:rsidR="00CE5C0D" w:rsidRDefault="00CE5C0D" w:rsidP="00CE5C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ГЛАВНОГО БУХГАЛТЕРА</w:t>
      </w:r>
    </w:p>
    <w:p w14:paraId="6A5A370A" w14:textId="77777777" w:rsidR="00CE5C0D" w:rsidRPr="00E25729" w:rsidRDefault="00CE5C0D" w:rsidP="00E25729">
      <w:pPr>
        <w:pStyle w:val="a3"/>
        <w:numPr>
          <w:ilvl w:val="0"/>
          <w:numId w:val="3"/>
        </w:numPr>
        <w:tabs>
          <w:tab w:val="left" w:pos="0"/>
        </w:tabs>
        <w:spacing w:after="0" w:line="240" w:lineRule="auto"/>
        <w:jc w:val="both"/>
        <w:rPr>
          <w:rFonts w:ascii="Times New Roman" w:hAnsi="Times New Roman" w:cs="Times New Roman"/>
          <w:sz w:val="28"/>
          <w:szCs w:val="28"/>
        </w:rPr>
      </w:pPr>
      <w:r w:rsidRPr="00E25729">
        <w:rPr>
          <w:rFonts w:ascii="Times New Roman" w:hAnsi="Times New Roman" w:cs="Times New Roman"/>
          <w:sz w:val="28"/>
          <w:szCs w:val="28"/>
        </w:rPr>
        <w:t>Заработная плата руководителя организации, заместителей руководителя и главного бухгалтера состоит из оклада (должностного оклада), выплат компенсационного и стимулирующего характера.</w:t>
      </w:r>
    </w:p>
    <w:p w14:paraId="21FE6568" w14:textId="77777777" w:rsidR="00CE5C0D" w:rsidRDefault="00CE5C0D" w:rsidP="00E25729">
      <w:pPr>
        <w:pStyle w:val="a3"/>
        <w:numPr>
          <w:ilvl w:val="0"/>
          <w:numId w:val="3"/>
        </w:numPr>
        <w:tabs>
          <w:tab w:val="left" w:pos="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Должностной оклад руководителя организации устанавливается в зависимости от группы по оплате труда организации.</w:t>
      </w:r>
    </w:p>
    <w:p w14:paraId="37851A67" w14:textId="77777777" w:rsidR="00CE5C0D" w:rsidRDefault="00CE5C0D" w:rsidP="00CE5C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отнесения организации к группе по оплате труда устанавливается Управлением образования администрации Советского района.</w:t>
      </w:r>
    </w:p>
    <w:p w14:paraId="0852B02C" w14:textId="77777777" w:rsidR="00CE5C0D" w:rsidRDefault="00CE5C0D" w:rsidP="00CE5C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Группа по оплате труда организации устанавливается в соответствии с распорядительным актом Управления образования администрации Советского района.</w:t>
      </w:r>
    </w:p>
    <w:p w14:paraId="673D37C9" w14:textId="77777777" w:rsidR="00CE5C0D" w:rsidRDefault="00CE5C0D" w:rsidP="00CE5C0D">
      <w:pPr>
        <w:spacing w:after="0" w:line="240" w:lineRule="auto"/>
        <w:ind w:firstLine="709"/>
        <w:jc w:val="both"/>
        <w:rPr>
          <w:rFonts w:ascii="Times New Roman" w:hAnsi="Times New Roman" w:cs="Times New Roman"/>
          <w:sz w:val="28"/>
          <w:szCs w:val="28"/>
        </w:rPr>
      </w:pPr>
      <w:r>
        <w:rPr>
          <w:rFonts w:ascii="Times New Roman" w:hAnsi="Times New Roman"/>
          <w:bCs/>
          <w:sz w:val="28"/>
          <w:szCs w:val="34"/>
        </w:rPr>
        <w:t>Предельный уровень соотношения среднемесячной заработной платы руководителей, заместителей руководителей, главных бухгалтеров и среднемесячной заработной платы работников учреждений (без учета заработной платы руководителя, его заместителей, главного бухгалтера) устанавливается администрацией Советского района в кратности от 1 до 4</w:t>
      </w:r>
      <w:r>
        <w:rPr>
          <w:rFonts w:ascii="Times New Roman" w:hAnsi="Times New Roman" w:cs="Times New Roman"/>
          <w:sz w:val="28"/>
          <w:szCs w:val="28"/>
        </w:rPr>
        <w:t>.</w:t>
      </w:r>
    </w:p>
    <w:p w14:paraId="329215E1" w14:textId="77777777" w:rsidR="00CE5C0D" w:rsidRDefault="00CE5C0D" w:rsidP="00E25729">
      <w:pPr>
        <w:pStyle w:val="a3"/>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Руководитель организации не вправе превышать установленный предельный уровень соотношения средней заработной платы руководителя организации, его заместителей, главного бухгалтера и средней заработной платы работников организации (без учета заработной платы руководителя организации, его заместителей, главного бухгалтера).</w:t>
      </w:r>
    </w:p>
    <w:p w14:paraId="295E15E2" w14:textId="77777777" w:rsidR="00CE5C0D" w:rsidRDefault="00CE5C0D" w:rsidP="00E25729">
      <w:pPr>
        <w:pStyle w:val="a3"/>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Расчет среднемесячной заработной платы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14:paraId="197A3AF9" w14:textId="77777777" w:rsidR="00CE5C0D" w:rsidRDefault="00CE5C0D" w:rsidP="00E25729">
      <w:pPr>
        <w:pStyle w:val="a3"/>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Предельная доля оплаты труда работников административно-управленческого и вспомогательного персонала в фонде оплаты труда организации не должна превышать 40%.</w:t>
      </w:r>
    </w:p>
    <w:p w14:paraId="01351AF5" w14:textId="77777777" w:rsidR="00CE5C0D" w:rsidRDefault="00CE5C0D" w:rsidP="00E25729">
      <w:pPr>
        <w:pStyle w:val="a3"/>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Примерный перечень должностей, относимых </w:t>
      </w:r>
      <w:proofErr w:type="gramStart"/>
      <w:r>
        <w:rPr>
          <w:rFonts w:ascii="Times New Roman" w:hAnsi="Times New Roman" w:cs="Times New Roman"/>
          <w:sz w:val="28"/>
          <w:szCs w:val="28"/>
        </w:rPr>
        <w:t>к административно-управленческому и вспомогательному персоналу</w:t>
      </w:r>
      <w:proofErr w:type="gramEnd"/>
      <w:r>
        <w:rPr>
          <w:rFonts w:ascii="Times New Roman" w:hAnsi="Times New Roman" w:cs="Times New Roman"/>
          <w:sz w:val="28"/>
          <w:szCs w:val="28"/>
        </w:rPr>
        <w:t xml:space="preserve"> утверждается администрацией Советского района</w:t>
      </w:r>
    </w:p>
    <w:p w14:paraId="6D57DAD4" w14:textId="77777777" w:rsidR="00CE5C0D" w:rsidRDefault="00CE5C0D" w:rsidP="00E25729">
      <w:pPr>
        <w:pStyle w:val="a3"/>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Должностные оклады заместителей руководителя и главного бухгалтера устанавливаются на</w:t>
      </w:r>
      <w:r w:rsidR="00CA1387">
        <w:rPr>
          <w:rFonts w:ascii="Times New Roman" w:hAnsi="Times New Roman" w:cs="Times New Roman"/>
          <w:sz w:val="28"/>
          <w:szCs w:val="28"/>
        </w:rPr>
        <w:t xml:space="preserve"> 10-</w:t>
      </w:r>
      <w:r>
        <w:rPr>
          <w:rFonts w:ascii="Times New Roman" w:hAnsi="Times New Roman" w:cs="Times New Roman"/>
          <w:sz w:val="28"/>
          <w:szCs w:val="28"/>
        </w:rPr>
        <w:t xml:space="preserve"> 30 процентов ниже должностных окладов руководителя организации.</w:t>
      </w:r>
    </w:p>
    <w:p w14:paraId="5E72EF33" w14:textId="77777777" w:rsidR="00CE5C0D" w:rsidRDefault="00CE5C0D" w:rsidP="00E25729">
      <w:pPr>
        <w:pStyle w:val="a3"/>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Выплаты компенсационного характера устанавливаются руководителю организации, заместителям руководителя и главному бухгалтеру в соответствии с порядком, предусмотренным разделом </w:t>
      </w:r>
      <w:r>
        <w:rPr>
          <w:rFonts w:ascii="Times New Roman" w:hAnsi="Times New Roman" w:cs="Times New Roman"/>
          <w:sz w:val="28"/>
          <w:szCs w:val="28"/>
          <w:lang w:val="en-US"/>
        </w:rPr>
        <w:t>II</w:t>
      </w:r>
      <w:r>
        <w:rPr>
          <w:rFonts w:ascii="Times New Roman" w:hAnsi="Times New Roman" w:cs="Times New Roman"/>
          <w:sz w:val="28"/>
          <w:szCs w:val="28"/>
        </w:rPr>
        <w:t xml:space="preserve"> «Порядок и условия оплаты труда» настоящего Положения.</w:t>
      </w:r>
    </w:p>
    <w:p w14:paraId="7A4F6A64" w14:textId="77777777" w:rsidR="00CE5C0D" w:rsidRDefault="00CE5C0D" w:rsidP="00E25729">
      <w:pPr>
        <w:pStyle w:val="a3"/>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Управление образования администрации Советского района устанавливает руководителю организации выплаты стимулирующего характера с учетом исполнения организацией целевых показателей эффективности работы, утверждаемых Управлением образования администрации Советского района. Размеры, порядок и условия установления стимулирующих выплат определяются Управлением образования администрации Советского района.</w:t>
      </w:r>
    </w:p>
    <w:p w14:paraId="53B169A0" w14:textId="77777777" w:rsidR="00CE5C0D" w:rsidRDefault="00CE5C0D" w:rsidP="00E25729">
      <w:pPr>
        <w:pStyle w:val="a3"/>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Выплаты стимулирующего характера руководителю организации осуществляются в соответствии с правовыми актами Управления образования администрации Советского района за счет средств, предусмотренных организации на оплату труда с начислениями.</w:t>
      </w:r>
    </w:p>
    <w:p w14:paraId="582DFD29" w14:textId="77777777" w:rsidR="00CE5C0D" w:rsidRDefault="00CE5C0D" w:rsidP="00E25729">
      <w:pPr>
        <w:pStyle w:val="a3"/>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Выплаты стимулирующего характера заместителям руководителя и главному бухгалтеру устанавливаются в соответствии с порядком, предусмотренным разделом </w:t>
      </w:r>
      <w:r>
        <w:rPr>
          <w:rFonts w:ascii="Times New Roman" w:hAnsi="Times New Roman" w:cs="Times New Roman"/>
          <w:sz w:val="28"/>
          <w:szCs w:val="28"/>
          <w:lang w:val="en-US"/>
        </w:rPr>
        <w:t>II</w:t>
      </w:r>
      <w:r>
        <w:rPr>
          <w:rFonts w:ascii="Times New Roman" w:hAnsi="Times New Roman" w:cs="Times New Roman"/>
          <w:sz w:val="28"/>
          <w:szCs w:val="28"/>
        </w:rPr>
        <w:t xml:space="preserve"> «Порядок и условия оплаты труда» настоящего Положения.</w:t>
      </w:r>
    </w:p>
    <w:p w14:paraId="7755E628" w14:textId="77777777" w:rsidR="00CE5C0D" w:rsidRDefault="00CE5C0D" w:rsidP="00E25729">
      <w:pPr>
        <w:pStyle w:val="a3"/>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Должностной оклад руководителя организации устанавливается трудовым договором, заключенным между руководителем и администрацией Советского района.</w:t>
      </w:r>
    </w:p>
    <w:p w14:paraId="356B8BAF" w14:textId="77777777" w:rsidR="00CE5C0D" w:rsidRDefault="00CE5C0D" w:rsidP="00CE5C0D">
      <w:pPr>
        <w:tabs>
          <w:tab w:val="left" w:pos="0"/>
        </w:tabs>
        <w:spacing w:after="0" w:line="240" w:lineRule="auto"/>
        <w:jc w:val="both"/>
        <w:rPr>
          <w:rFonts w:ascii="Times New Roman" w:hAnsi="Times New Roman" w:cs="Times New Roman"/>
          <w:sz w:val="28"/>
          <w:szCs w:val="28"/>
        </w:rPr>
      </w:pPr>
    </w:p>
    <w:p w14:paraId="79DA9BDA" w14:textId="77777777" w:rsidR="00CE5C0D" w:rsidRDefault="00CE5C0D" w:rsidP="00CE5C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IY</w:t>
      </w:r>
      <w:r>
        <w:rPr>
          <w:rFonts w:ascii="Times New Roman" w:hAnsi="Times New Roman" w:cs="Times New Roman"/>
          <w:b/>
          <w:sz w:val="28"/>
          <w:szCs w:val="28"/>
        </w:rPr>
        <w:t>. ДРУГИЕ ВОПРОСЫ ОПЛАТЫ ТРУДА</w:t>
      </w:r>
    </w:p>
    <w:p w14:paraId="5299EDE2" w14:textId="77777777" w:rsidR="00CE5C0D" w:rsidRDefault="00CE5C0D" w:rsidP="00CE5C0D">
      <w:pPr>
        <w:spacing w:after="0" w:line="240" w:lineRule="auto"/>
        <w:jc w:val="center"/>
        <w:rPr>
          <w:rFonts w:ascii="Times New Roman" w:hAnsi="Times New Roman" w:cs="Times New Roman"/>
          <w:b/>
          <w:sz w:val="28"/>
          <w:szCs w:val="28"/>
        </w:rPr>
      </w:pPr>
    </w:p>
    <w:p w14:paraId="7647E252" w14:textId="77777777" w:rsidR="00CE5C0D" w:rsidRDefault="00CE5C0D" w:rsidP="00E25729">
      <w:pPr>
        <w:pStyle w:val="a3"/>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рабочего времени (нормы часов педагогической работы за ставку заработной платы) педагогических работников организации определяется уполномоченным Правительством Российской Федерации федеральным органом исполнительной власти.</w:t>
      </w:r>
    </w:p>
    <w:p w14:paraId="3EC26138" w14:textId="77777777" w:rsidR="00CE5C0D" w:rsidRDefault="00CE5C0D" w:rsidP="00E25729">
      <w:pPr>
        <w:pStyle w:val="a3"/>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Оплата труда работников организации, выполняющих преподавательскую работу по основной должности, производится исходя из тарифицируемой учебной нагрузки. Ставка заработной платы указанных работников делится на установленную норму часов преподавательской работы за ставку заработной платы  и умножается на фактическую  нагрузку в неделю. </w:t>
      </w:r>
    </w:p>
    <w:p w14:paraId="42187DE1" w14:textId="77777777" w:rsidR="00CE5C0D" w:rsidRDefault="00CE5C0D" w:rsidP="00CE5C0D">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Учебная (преподавательская) работа руководящих и других работников может осуществляться на условиях совмещения должностей в объеме не более 9 часов в неделю. Выполнение данной работы осуществляется в основное рабочее время с согласия работодателя, оплата производится в соответствии с пунктом 21.2.1 Положения.</w:t>
      </w:r>
    </w:p>
    <w:p w14:paraId="40A20717" w14:textId="77777777" w:rsidR="00CE5C0D" w:rsidRDefault="00CE5C0D" w:rsidP="00CE5C0D">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Выполнение руководящими и другими работниками, занимающими штатные должности, работы с занятием штатной должности может осуществляться на условиях совместительства в свободное от основной работы время. </w:t>
      </w:r>
    </w:p>
    <w:p w14:paraId="22F6DBD8" w14:textId="77777777" w:rsidR="00CE5C0D" w:rsidRDefault="00CE5C0D" w:rsidP="00CE5C0D">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Оклады </w:t>
      </w:r>
      <w:r>
        <w:rPr>
          <w:rFonts w:ascii="Times New Roman" w:hAnsi="Times New Roman" w:cs="Times New Roman"/>
          <w:sz w:val="28"/>
          <w:szCs w:val="28"/>
        </w:rPr>
        <w:t xml:space="preserve">(должностные оклады), ставки заработной платы </w:t>
      </w:r>
      <w:r>
        <w:rPr>
          <w:rFonts w:ascii="Times New Roman" w:hAnsi="Times New Roman" w:cs="Times New Roman"/>
          <w:spacing w:val="2"/>
          <w:sz w:val="28"/>
          <w:szCs w:val="28"/>
        </w:rPr>
        <w:t xml:space="preserve">руководителям физического воспитания, преподавателям-организаторам (основ безопасности жизнедеятельности, допризывной подготовки) выплачиваются с учетом ведения ими преподавательской работы в объеме 9 часов в неделю (360 часов в год). </w:t>
      </w:r>
    </w:p>
    <w:p w14:paraId="735CA2D1" w14:textId="77777777" w:rsidR="00CE5C0D" w:rsidRDefault="00CE5C0D" w:rsidP="00E25729">
      <w:pPr>
        <w:pStyle w:val="a3"/>
        <w:numPr>
          <w:ilvl w:val="0"/>
          <w:numId w:val="3"/>
        </w:numPr>
        <w:tabs>
          <w:tab w:val="left" w:pos="0"/>
        </w:tabs>
        <w:spacing w:after="0" w:line="240" w:lineRule="auto"/>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Работникам, выполняющим преподавательскую работу в объеме, превышающем норму часов преподавательской работы, определенную Правительством Российской Федерации (уполномоченным органам) за ставку заработной платы выплаты компенсационного и </w:t>
      </w:r>
      <w:r>
        <w:rPr>
          <w:rFonts w:ascii="Times New Roman" w:hAnsi="Times New Roman" w:cs="Times New Roman"/>
          <w:spacing w:val="2"/>
          <w:sz w:val="28"/>
          <w:szCs w:val="28"/>
        </w:rPr>
        <w:lastRenderedPageBreak/>
        <w:t>стимулирующего характера устанавливаются пропорционально выполняемому объему.</w:t>
      </w:r>
    </w:p>
    <w:p w14:paraId="43DF125A" w14:textId="77777777" w:rsidR="00CE5C0D" w:rsidRDefault="00CE5C0D" w:rsidP="00E25729">
      <w:pPr>
        <w:pStyle w:val="a3"/>
        <w:numPr>
          <w:ilvl w:val="0"/>
          <w:numId w:val="3"/>
        </w:numPr>
        <w:tabs>
          <w:tab w:val="left" w:pos="0"/>
        </w:tabs>
        <w:spacing w:after="0" w:line="240" w:lineRule="auto"/>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Преподавательская работа работников, перечисленных в пункте 43 Положения, сверх установленных норм, за которые им выплачивается оклад </w:t>
      </w:r>
      <w:r>
        <w:rPr>
          <w:rFonts w:ascii="Times New Roman" w:hAnsi="Times New Roman" w:cs="Times New Roman"/>
          <w:sz w:val="28"/>
          <w:szCs w:val="28"/>
        </w:rPr>
        <w:t>(должностной оклад), ставка заработной платы</w:t>
      </w:r>
      <w:r>
        <w:rPr>
          <w:rFonts w:ascii="Times New Roman" w:hAnsi="Times New Roman" w:cs="Times New Roman"/>
          <w:spacing w:val="2"/>
          <w:sz w:val="28"/>
          <w:szCs w:val="28"/>
        </w:rPr>
        <w:t xml:space="preserve"> оплачивается дополнительно в порядке и по ставкам заработной платы, предусмотренным по выполняемой преподавательской работе. </w:t>
      </w:r>
    </w:p>
    <w:p w14:paraId="5FCFEC39" w14:textId="77777777" w:rsidR="00CE5C0D" w:rsidRDefault="00CE5C0D" w:rsidP="00E25729">
      <w:pPr>
        <w:pStyle w:val="a3"/>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работе на условиях неполного рабочего времени оплата труда работников производится пропорционально отработанному ими времени (при оплате согласно установленной норме времени) или в зависимости от  выполненного ими объема работ (при оплате согласно установленной норме выработки). </w:t>
      </w:r>
    </w:p>
    <w:p w14:paraId="46A62544" w14:textId="77777777" w:rsidR="00CE5C0D" w:rsidRDefault="00CE5C0D" w:rsidP="00E25729">
      <w:pPr>
        <w:pStyle w:val="a3"/>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Нормирование труда в организации осуществляется в соответствии с требованиями Трудового кодекса Российской Федерации. </w:t>
      </w:r>
    </w:p>
    <w:p w14:paraId="6EF08462" w14:textId="77777777" w:rsidR="00CE5C0D" w:rsidRDefault="00CE5C0D" w:rsidP="00E25729">
      <w:pPr>
        <w:pStyle w:val="a3"/>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оплаты труда работников может применяться почасовая оплата труда. </w:t>
      </w:r>
    </w:p>
    <w:p w14:paraId="1C1385E9" w14:textId="77777777" w:rsidR="00CE5C0D" w:rsidRDefault="00CE5C0D" w:rsidP="00CE5C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Почасовая оплата труда учителей, преподавателей и других педагогических работников организации (далее – педагоги) применяется при оплате: за часы, выполненные в порядке замещения отсутствующих по болезни или другим причинам педагогов, продолжавшегося не свыше двух месяцев; при оплате педагогов за выполнение преподавательской работы сверх объема учебной нагрузки, установленного им при тарификации. Размер оплаты за один час указанной педагогической работы определяется путем деления ставки заработной ставки педагога на среднемесячное количество часов, установленное по занимаемой должности.</w:t>
      </w:r>
    </w:p>
    <w:p w14:paraId="3404FB1C" w14:textId="77777777" w:rsidR="00CE5C0D" w:rsidRDefault="00CE5C0D" w:rsidP="00CE5C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организации в пределах имеющихся средств может привлекать для проведения учебных занятий (курсов, лекций и т.д.) с обучающимися (воспитанниками) высококвалифицированных специалистов на непродолжительный срок с применением следующих размеров ставок почасовой оплаты: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1"/>
        <w:gridCol w:w="3040"/>
      </w:tblGrid>
      <w:tr w:rsidR="00CE5C0D" w14:paraId="4F553FA6" w14:textId="77777777" w:rsidTr="00CE5C0D">
        <w:tc>
          <w:tcPr>
            <w:tcW w:w="6531" w:type="dxa"/>
            <w:tcBorders>
              <w:top w:val="single" w:sz="4" w:space="0" w:color="auto"/>
              <w:left w:val="single" w:sz="4" w:space="0" w:color="auto"/>
              <w:bottom w:val="single" w:sz="4" w:space="0" w:color="auto"/>
              <w:right w:val="single" w:sz="4" w:space="0" w:color="auto"/>
            </w:tcBorders>
            <w:hideMark/>
          </w:tcPr>
          <w:p w14:paraId="3E22353E"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Должность, ученая степень, почетное звание</w:t>
            </w:r>
          </w:p>
        </w:tc>
        <w:tc>
          <w:tcPr>
            <w:tcW w:w="3040" w:type="dxa"/>
            <w:tcBorders>
              <w:top w:val="single" w:sz="4" w:space="0" w:color="auto"/>
              <w:left w:val="single" w:sz="4" w:space="0" w:color="auto"/>
              <w:bottom w:val="single" w:sz="4" w:space="0" w:color="auto"/>
              <w:right w:val="single" w:sz="4" w:space="0" w:color="auto"/>
            </w:tcBorders>
            <w:hideMark/>
          </w:tcPr>
          <w:p w14:paraId="41615DB8"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Размер ставок почасовой оплаты в рублях</w:t>
            </w:r>
          </w:p>
        </w:tc>
      </w:tr>
      <w:tr w:rsidR="00CE5C0D" w14:paraId="1EAAAAFD" w14:textId="77777777" w:rsidTr="00CE5C0D">
        <w:tc>
          <w:tcPr>
            <w:tcW w:w="6531" w:type="dxa"/>
            <w:tcBorders>
              <w:top w:val="single" w:sz="4" w:space="0" w:color="auto"/>
              <w:left w:val="single" w:sz="4" w:space="0" w:color="auto"/>
              <w:bottom w:val="single" w:sz="4" w:space="0" w:color="auto"/>
              <w:right w:val="single" w:sz="4" w:space="0" w:color="auto"/>
            </w:tcBorders>
            <w:hideMark/>
          </w:tcPr>
          <w:p w14:paraId="14779B0C"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Профессор, доктор наук</w:t>
            </w:r>
          </w:p>
        </w:tc>
        <w:tc>
          <w:tcPr>
            <w:tcW w:w="3040" w:type="dxa"/>
            <w:tcBorders>
              <w:top w:val="single" w:sz="4" w:space="0" w:color="auto"/>
              <w:left w:val="single" w:sz="4" w:space="0" w:color="auto"/>
              <w:bottom w:val="single" w:sz="4" w:space="0" w:color="auto"/>
              <w:right w:val="single" w:sz="4" w:space="0" w:color="auto"/>
            </w:tcBorders>
            <w:hideMark/>
          </w:tcPr>
          <w:p w14:paraId="4B83E9BC"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400 </w:t>
            </w:r>
          </w:p>
        </w:tc>
      </w:tr>
      <w:tr w:rsidR="00CE5C0D" w14:paraId="70764AE0" w14:textId="77777777" w:rsidTr="00CE5C0D">
        <w:tc>
          <w:tcPr>
            <w:tcW w:w="6531" w:type="dxa"/>
            <w:tcBorders>
              <w:top w:val="single" w:sz="4" w:space="0" w:color="auto"/>
              <w:left w:val="single" w:sz="4" w:space="0" w:color="auto"/>
              <w:bottom w:val="single" w:sz="4" w:space="0" w:color="auto"/>
              <w:right w:val="single" w:sz="4" w:space="0" w:color="auto"/>
            </w:tcBorders>
            <w:hideMark/>
          </w:tcPr>
          <w:p w14:paraId="146E6FA6"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Доцент, кандидат наук, лица, имеющие почетное звание «Заслуженный»</w:t>
            </w:r>
          </w:p>
        </w:tc>
        <w:tc>
          <w:tcPr>
            <w:tcW w:w="3040" w:type="dxa"/>
            <w:tcBorders>
              <w:top w:val="single" w:sz="4" w:space="0" w:color="auto"/>
              <w:left w:val="single" w:sz="4" w:space="0" w:color="auto"/>
              <w:bottom w:val="single" w:sz="4" w:space="0" w:color="auto"/>
              <w:right w:val="single" w:sz="4" w:space="0" w:color="auto"/>
            </w:tcBorders>
            <w:hideMark/>
          </w:tcPr>
          <w:p w14:paraId="6BBDEE92"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300 </w:t>
            </w:r>
          </w:p>
        </w:tc>
      </w:tr>
      <w:tr w:rsidR="00CE5C0D" w14:paraId="091F6203" w14:textId="77777777" w:rsidTr="00CE5C0D">
        <w:tc>
          <w:tcPr>
            <w:tcW w:w="6531" w:type="dxa"/>
            <w:tcBorders>
              <w:top w:val="single" w:sz="4" w:space="0" w:color="auto"/>
              <w:left w:val="single" w:sz="4" w:space="0" w:color="auto"/>
              <w:bottom w:val="single" w:sz="4" w:space="0" w:color="auto"/>
              <w:right w:val="single" w:sz="4" w:space="0" w:color="auto"/>
            </w:tcBorders>
            <w:hideMark/>
          </w:tcPr>
          <w:p w14:paraId="05236CB0"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Преподаватели, не имеющие ученой степени и почетного звания</w:t>
            </w:r>
          </w:p>
        </w:tc>
        <w:tc>
          <w:tcPr>
            <w:tcW w:w="3040" w:type="dxa"/>
            <w:tcBorders>
              <w:top w:val="single" w:sz="4" w:space="0" w:color="auto"/>
              <w:left w:val="single" w:sz="4" w:space="0" w:color="auto"/>
              <w:bottom w:val="single" w:sz="4" w:space="0" w:color="auto"/>
              <w:right w:val="single" w:sz="4" w:space="0" w:color="auto"/>
            </w:tcBorders>
            <w:hideMark/>
          </w:tcPr>
          <w:p w14:paraId="3B0D5269" w14:textId="77777777" w:rsidR="00CE5C0D" w:rsidRDefault="00CE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200 </w:t>
            </w:r>
          </w:p>
        </w:tc>
      </w:tr>
    </w:tbl>
    <w:p w14:paraId="13FFB4BB" w14:textId="77777777" w:rsidR="00CE5C0D" w:rsidRDefault="00CE5C0D" w:rsidP="00CE5C0D">
      <w:pPr>
        <w:spacing w:after="0" w:line="240" w:lineRule="auto"/>
        <w:ind w:firstLine="709"/>
        <w:jc w:val="both"/>
        <w:rPr>
          <w:rFonts w:ascii="Times New Roman" w:hAnsi="Times New Roman" w:cs="Times New Roman"/>
          <w:sz w:val="28"/>
          <w:szCs w:val="28"/>
        </w:rPr>
      </w:pPr>
    </w:p>
    <w:p w14:paraId="53C520C8" w14:textId="77777777" w:rsidR="00CE5C0D" w:rsidRDefault="00CE5C0D" w:rsidP="00CE5C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Оплата труда членов жюри конкурсов, смотров, а также рецензентов конкурсных работ производится по ставкам почасовой оплаты труда для соответствующих образовательных учреждений. В размеры ставок почасовой оплаты  включена оплата за отпуск.</w:t>
      </w:r>
    </w:p>
    <w:p w14:paraId="4C8770FF" w14:textId="77777777" w:rsidR="00CE5C0D" w:rsidRDefault="00CE5C0D" w:rsidP="00E25729">
      <w:pPr>
        <w:pStyle w:val="a3"/>
        <w:numPr>
          <w:ilvl w:val="0"/>
          <w:numId w:val="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Работникам организации может предоставляться материальная помощь за счет доходов от оказания платных услуг и иной приносящей доход деятельности, направленных на оплату труда работников. Условия и размеры предоставления материальной помощи устанавливаются соответствующим положением, утверждаемым локальным нормативным актом организации. </w:t>
      </w:r>
    </w:p>
    <w:p w14:paraId="0306C666" w14:textId="77777777" w:rsidR="0097270A" w:rsidRDefault="00CE5C0D" w:rsidP="0097270A">
      <w:pPr>
        <w:pStyle w:val="1"/>
        <w:numPr>
          <w:ilvl w:val="0"/>
          <w:numId w:val="3"/>
        </w:numPr>
        <w:ind w:left="0" w:firstLine="710"/>
        <w:rPr>
          <w:rFonts w:eastAsia="Calibri"/>
          <w:b/>
          <w:szCs w:val="28"/>
        </w:rPr>
      </w:pPr>
      <w:r>
        <w:rPr>
          <w:szCs w:val="28"/>
        </w:rPr>
        <w:lastRenderedPageBreak/>
        <w:t xml:space="preserve">Работникам организации, полностью отработавшим в течение месяца норму рабочего времени и выполнившим нормы труда (трудовые обязанности), и у которых начисленная месячная заработная плата ниже минимального размера оплаты труда, производится ежемесячная доплата (далее – доплата). Размер доплаты исчисляется как разница между </w:t>
      </w:r>
      <w:proofErr w:type="gramStart"/>
      <w:r>
        <w:rPr>
          <w:szCs w:val="28"/>
        </w:rPr>
        <w:t>установленным  федеральным</w:t>
      </w:r>
      <w:proofErr w:type="gramEnd"/>
      <w:r>
        <w:rPr>
          <w:szCs w:val="28"/>
        </w:rPr>
        <w:t xml:space="preserve"> законом минимальным размером оплаты труда и начисленной работнику заработной платой за месяц.</w:t>
      </w:r>
      <w:r w:rsidR="0097270A">
        <w:rPr>
          <w:szCs w:val="28"/>
        </w:rPr>
        <w:t xml:space="preserve"> </w:t>
      </w:r>
      <w:r w:rsidR="0097270A" w:rsidRPr="008F07B6">
        <w:rPr>
          <w:szCs w:val="28"/>
        </w:rPr>
        <w:t xml:space="preserve">Месячная заработная плата работника, полностью отработавшего за этот период норму рабочего времени и </w:t>
      </w:r>
      <w:r w:rsidR="0097270A" w:rsidRPr="004D5965">
        <w:rPr>
          <w:szCs w:val="28"/>
        </w:rPr>
        <w:t xml:space="preserve">выполнившего </w:t>
      </w:r>
      <w:hyperlink r:id="rId5" w:history="1">
        <w:r w:rsidR="0097270A" w:rsidRPr="0097270A">
          <w:rPr>
            <w:rStyle w:val="a8"/>
            <w:u w:val="none"/>
          </w:rPr>
          <w:t>нормы труда</w:t>
        </w:r>
      </w:hyperlink>
      <w:r w:rsidR="0097270A" w:rsidRPr="0097270A">
        <w:t xml:space="preserve"> </w:t>
      </w:r>
      <w:r w:rsidR="0097270A" w:rsidRPr="004D5965">
        <w:rPr>
          <w:szCs w:val="28"/>
        </w:rPr>
        <w:t>(трудовые обязанности), не может быть ниже минимального размера оплаты</w:t>
      </w:r>
      <w:r w:rsidR="0097270A" w:rsidRPr="008F07B6">
        <w:rPr>
          <w:szCs w:val="28"/>
        </w:rPr>
        <w:t xml:space="preserve"> труда.</w:t>
      </w:r>
    </w:p>
    <w:p w14:paraId="35F5EFC7" w14:textId="77777777" w:rsidR="0097270A" w:rsidRDefault="0097270A" w:rsidP="0097270A">
      <w:pPr>
        <w:pStyle w:val="1"/>
        <w:numPr>
          <w:ilvl w:val="0"/>
          <w:numId w:val="0"/>
        </w:numPr>
        <w:rPr>
          <w:b/>
          <w:szCs w:val="28"/>
        </w:rPr>
      </w:pPr>
      <w:r w:rsidRPr="008F07B6">
        <w:rPr>
          <w:rFonts w:eastAsia="Calibri"/>
          <w:szCs w:val="28"/>
        </w:rPr>
        <w:t>При определении размера начисленной заработной платы учитываются все выплаты, установленные статьей 129 Трудового кодекса Российской Федерации</w:t>
      </w:r>
      <w:r>
        <w:rPr>
          <w:rFonts w:eastAsia="Calibri"/>
          <w:szCs w:val="28"/>
        </w:rPr>
        <w:t xml:space="preserve">, </w:t>
      </w:r>
      <w:r w:rsidRPr="008F07B6">
        <w:rPr>
          <w:rFonts w:eastAsia="Calibri"/>
          <w:szCs w:val="28"/>
        </w:rPr>
        <w:t xml:space="preserve"> за исключением компенсационных</w:t>
      </w:r>
      <w:r>
        <w:rPr>
          <w:rFonts w:eastAsia="Calibri"/>
          <w:szCs w:val="28"/>
        </w:rPr>
        <w:t xml:space="preserve"> выплат, предусмотренных статьей  147 </w:t>
      </w:r>
      <w:r w:rsidRPr="008F07B6">
        <w:rPr>
          <w:rFonts w:eastAsia="Calibri"/>
          <w:szCs w:val="28"/>
        </w:rPr>
        <w:t>Трудового кодекса Российской Федерации</w:t>
      </w:r>
      <w:r>
        <w:rPr>
          <w:rFonts w:eastAsia="Calibri"/>
          <w:szCs w:val="28"/>
        </w:rPr>
        <w:t xml:space="preserve"> «</w:t>
      </w:r>
      <w:r w:rsidRPr="008F07B6">
        <w:rPr>
          <w:szCs w:val="28"/>
        </w:rPr>
        <w:t>Оплата труда работников, занятых на работах с вредными и (или) опасными условиями труда</w:t>
      </w:r>
      <w:r>
        <w:rPr>
          <w:szCs w:val="28"/>
        </w:rPr>
        <w:t>»</w:t>
      </w:r>
      <w:r w:rsidRPr="008F07B6">
        <w:rPr>
          <w:szCs w:val="28"/>
        </w:rPr>
        <w:t xml:space="preserve">, </w:t>
      </w:r>
      <w:r>
        <w:rPr>
          <w:szCs w:val="28"/>
        </w:rPr>
        <w:t xml:space="preserve">статьей </w:t>
      </w:r>
      <w:r w:rsidRPr="008F07B6">
        <w:rPr>
          <w:szCs w:val="28"/>
        </w:rPr>
        <w:t xml:space="preserve">149 </w:t>
      </w:r>
      <w:r w:rsidRPr="008F07B6">
        <w:rPr>
          <w:rFonts w:eastAsia="Calibri"/>
          <w:szCs w:val="28"/>
        </w:rPr>
        <w:t>Трудового кодекса Российской Федерации</w:t>
      </w:r>
      <w:r w:rsidRPr="008F07B6">
        <w:rPr>
          <w:szCs w:val="28"/>
        </w:rPr>
        <w:t xml:space="preserve"> </w:t>
      </w:r>
      <w:r>
        <w:rPr>
          <w:szCs w:val="28"/>
        </w:rPr>
        <w:t>«</w:t>
      </w:r>
      <w:r w:rsidRPr="008F07B6">
        <w:rPr>
          <w:szCs w:val="28"/>
        </w:rPr>
        <w:t>Оплата труда в других случаях выполнения работ в услови</w:t>
      </w:r>
      <w:r>
        <w:rPr>
          <w:szCs w:val="28"/>
        </w:rPr>
        <w:t>ях, отклоняющихся от нормальных».</w:t>
      </w:r>
    </w:p>
    <w:p w14:paraId="36FC6C07" w14:textId="77777777" w:rsidR="0097270A" w:rsidRPr="008F07B6" w:rsidRDefault="0097270A" w:rsidP="0097270A">
      <w:pPr>
        <w:pStyle w:val="1"/>
        <w:numPr>
          <w:ilvl w:val="0"/>
          <w:numId w:val="0"/>
        </w:numPr>
        <w:rPr>
          <w:b/>
          <w:szCs w:val="28"/>
        </w:rPr>
      </w:pPr>
      <w:r>
        <w:rPr>
          <w:szCs w:val="28"/>
        </w:rPr>
        <w:t xml:space="preserve"> </w:t>
      </w:r>
      <w:r w:rsidRPr="008F07B6">
        <w:rPr>
          <w:rFonts w:eastAsia="Calibri"/>
          <w:szCs w:val="28"/>
        </w:rPr>
        <w:t xml:space="preserve">В случае, когда работником в течение месяца не полностью отработана норма рабочего </w:t>
      </w:r>
      <w:proofErr w:type="gramStart"/>
      <w:r w:rsidRPr="008F07B6">
        <w:rPr>
          <w:rFonts w:eastAsia="Calibri"/>
          <w:szCs w:val="28"/>
        </w:rPr>
        <w:t>времени  и</w:t>
      </w:r>
      <w:proofErr w:type="gramEnd"/>
      <w:r w:rsidRPr="008F07B6">
        <w:rPr>
          <w:rFonts w:eastAsia="Calibri"/>
          <w:szCs w:val="28"/>
        </w:rPr>
        <w:t xml:space="preserve"> частично выполнена норма труда  (трудовые обязанности), доплата производится пропорционально отработанному времени.</w:t>
      </w:r>
      <w:r>
        <w:rPr>
          <w:rFonts w:eastAsia="Calibri"/>
          <w:szCs w:val="28"/>
        </w:rPr>
        <w:t xml:space="preserve">» </w:t>
      </w:r>
    </w:p>
    <w:p w14:paraId="0CC92502" w14:textId="77777777" w:rsidR="00CE5C0D" w:rsidRDefault="00CE5C0D" w:rsidP="0097270A">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w:t>
      </w:r>
    </w:p>
    <w:p w14:paraId="1B9D76C0" w14:textId="77777777" w:rsidR="003C149C" w:rsidRDefault="003C149C"/>
    <w:sectPr w:rsidR="003C149C" w:rsidSect="00CE5C0D">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0C2D"/>
    <w:multiLevelType w:val="multilevel"/>
    <w:tmpl w:val="985A480A"/>
    <w:lvl w:ilvl="0">
      <w:start w:val="15"/>
      <w:numFmt w:val="decimal"/>
      <w:lvlText w:val="%1."/>
      <w:lvlJc w:val="left"/>
      <w:pPr>
        <w:ind w:left="1070" w:hanging="360"/>
      </w:pPr>
      <w:rPr>
        <w:rFonts w:ascii="Times New Roman" w:hAnsi="Times New Roman" w:cs="Times New Roman" w:hint="default"/>
        <w:b w:val="0"/>
        <w:sz w:val="28"/>
        <w:szCs w:val="28"/>
      </w:r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2215" w:hanging="1080"/>
      </w:pPr>
    </w:lvl>
    <w:lvl w:ilvl="4">
      <w:start w:val="1"/>
      <w:numFmt w:val="decimal"/>
      <w:isLgl/>
      <w:lvlText w:val="%1.%2.%3.%4.%5."/>
      <w:lvlJc w:val="left"/>
      <w:pPr>
        <w:ind w:left="2215" w:hanging="1080"/>
      </w:pPr>
    </w:lvl>
    <w:lvl w:ilvl="5">
      <w:start w:val="1"/>
      <w:numFmt w:val="decimal"/>
      <w:isLgl/>
      <w:lvlText w:val="%1.%2.%3.%4.%5.%6."/>
      <w:lvlJc w:val="left"/>
      <w:pPr>
        <w:ind w:left="2575" w:hanging="1440"/>
      </w:pPr>
    </w:lvl>
    <w:lvl w:ilvl="6">
      <w:start w:val="1"/>
      <w:numFmt w:val="decimal"/>
      <w:isLgl/>
      <w:lvlText w:val="%1.%2.%3.%4.%5.%6.%7."/>
      <w:lvlJc w:val="left"/>
      <w:pPr>
        <w:ind w:left="2935" w:hanging="1800"/>
      </w:pPr>
    </w:lvl>
    <w:lvl w:ilvl="7">
      <w:start w:val="1"/>
      <w:numFmt w:val="decimal"/>
      <w:isLgl/>
      <w:lvlText w:val="%1.%2.%3.%4.%5.%6.%7.%8."/>
      <w:lvlJc w:val="left"/>
      <w:pPr>
        <w:ind w:left="2935" w:hanging="1800"/>
      </w:pPr>
    </w:lvl>
    <w:lvl w:ilvl="8">
      <w:start w:val="1"/>
      <w:numFmt w:val="decimal"/>
      <w:isLgl/>
      <w:lvlText w:val="%1.%2.%3.%4.%5.%6.%7.%8.%9."/>
      <w:lvlJc w:val="left"/>
      <w:pPr>
        <w:ind w:left="3295" w:hanging="2160"/>
      </w:pPr>
    </w:lvl>
  </w:abstractNum>
  <w:abstractNum w:abstractNumId="1" w15:restartNumberingAfterBreak="0">
    <w:nsid w:val="1CB8031C"/>
    <w:multiLevelType w:val="hybridMultilevel"/>
    <w:tmpl w:val="AFD0672A"/>
    <w:lvl w:ilvl="0" w:tplc="3CE20D2C">
      <w:start w:val="30"/>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23DE4270"/>
    <w:multiLevelType w:val="multilevel"/>
    <w:tmpl w:val="9A4002B6"/>
    <w:lvl w:ilvl="0">
      <w:start w:val="1"/>
      <w:numFmt w:val="decimal"/>
      <w:lvlText w:val="%1."/>
      <w:lvlJc w:val="left"/>
      <w:pPr>
        <w:ind w:left="1070" w:hanging="360"/>
      </w:pPr>
    </w:lvl>
    <w:lvl w:ilvl="1">
      <w:start w:val="1"/>
      <w:numFmt w:val="decimal"/>
      <w:isLgl/>
      <w:lvlText w:val="%1.%2."/>
      <w:lvlJc w:val="left"/>
      <w:pPr>
        <w:ind w:left="1855" w:hanging="720"/>
      </w:pPr>
    </w:lvl>
    <w:lvl w:ilvl="2">
      <w:start w:val="1"/>
      <w:numFmt w:val="decimal"/>
      <w:isLgl/>
      <w:lvlText w:val="%1.%2.%3."/>
      <w:lvlJc w:val="left"/>
      <w:pPr>
        <w:ind w:left="1288" w:hanging="720"/>
      </w:pPr>
    </w:lvl>
    <w:lvl w:ilvl="3">
      <w:start w:val="1"/>
      <w:numFmt w:val="decimal"/>
      <w:isLgl/>
      <w:lvlText w:val="%1.%2.%3.%4."/>
      <w:lvlJc w:val="left"/>
      <w:pPr>
        <w:ind w:left="2215" w:hanging="1080"/>
      </w:pPr>
    </w:lvl>
    <w:lvl w:ilvl="4">
      <w:start w:val="1"/>
      <w:numFmt w:val="decimal"/>
      <w:isLgl/>
      <w:lvlText w:val="%1.%2.%3.%4.%5."/>
      <w:lvlJc w:val="left"/>
      <w:pPr>
        <w:ind w:left="2215" w:hanging="1080"/>
      </w:pPr>
    </w:lvl>
    <w:lvl w:ilvl="5">
      <w:start w:val="1"/>
      <w:numFmt w:val="decimal"/>
      <w:isLgl/>
      <w:lvlText w:val="%1.%2.%3.%4.%5.%6."/>
      <w:lvlJc w:val="left"/>
      <w:pPr>
        <w:ind w:left="2575" w:hanging="1440"/>
      </w:pPr>
    </w:lvl>
    <w:lvl w:ilvl="6">
      <w:start w:val="1"/>
      <w:numFmt w:val="decimal"/>
      <w:isLgl/>
      <w:lvlText w:val="%1.%2.%3.%4.%5.%6.%7."/>
      <w:lvlJc w:val="left"/>
      <w:pPr>
        <w:ind w:left="2935" w:hanging="1800"/>
      </w:pPr>
    </w:lvl>
    <w:lvl w:ilvl="7">
      <w:start w:val="1"/>
      <w:numFmt w:val="decimal"/>
      <w:isLgl/>
      <w:lvlText w:val="%1.%2.%3.%4.%5.%6.%7.%8."/>
      <w:lvlJc w:val="left"/>
      <w:pPr>
        <w:ind w:left="2935" w:hanging="1800"/>
      </w:pPr>
    </w:lvl>
    <w:lvl w:ilvl="8">
      <w:start w:val="1"/>
      <w:numFmt w:val="decimal"/>
      <w:isLgl/>
      <w:lvlText w:val="%1.%2.%3.%4.%5.%6.%7.%8.%9."/>
      <w:lvlJc w:val="left"/>
      <w:pPr>
        <w:ind w:left="3295" w:hanging="2160"/>
      </w:pPr>
    </w:lvl>
  </w:abstractNum>
  <w:abstractNum w:abstractNumId="3" w15:restartNumberingAfterBreak="0">
    <w:nsid w:val="28D95562"/>
    <w:multiLevelType w:val="hybridMultilevel"/>
    <w:tmpl w:val="17C67B78"/>
    <w:lvl w:ilvl="0" w:tplc="4022B67A">
      <w:start w:val="1"/>
      <w:numFmt w:val="upperRoman"/>
      <w:pStyle w:val="1"/>
      <w:lvlText w:val="%1."/>
      <w:lvlJc w:val="left"/>
      <w:pPr>
        <w:ind w:left="1288"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2FAD2FF7"/>
    <w:multiLevelType w:val="multilevel"/>
    <w:tmpl w:val="EA96FE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62002CF"/>
    <w:multiLevelType w:val="multilevel"/>
    <w:tmpl w:val="D56ABF76"/>
    <w:lvl w:ilvl="0">
      <w:start w:val="22"/>
      <w:numFmt w:val="decimal"/>
      <w:lvlText w:val="%1."/>
      <w:lvlJc w:val="left"/>
      <w:pPr>
        <w:ind w:left="1070" w:hanging="360"/>
      </w:pPr>
    </w:lvl>
    <w:lvl w:ilvl="1">
      <w:start w:val="1"/>
      <w:numFmt w:val="decimal"/>
      <w:isLgl/>
      <w:lvlText w:val="%1.%2."/>
      <w:lvlJc w:val="left"/>
      <w:pPr>
        <w:ind w:left="1855" w:hanging="720"/>
      </w:pPr>
    </w:lvl>
    <w:lvl w:ilvl="2">
      <w:start w:val="1"/>
      <w:numFmt w:val="decimal"/>
      <w:isLgl/>
      <w:lvlText w:val="%1.%2.%3."/>
      <w:lvlJc w:val="left"/>
      <w:pPr>
        <w:ind w:left="1288" w:hanging="720"/>
      </w:pPr>
    </w:lvl>
    <w:lvl w:ilvl="3">
      <w:start w:val="1"/>
      <w:numFmt w:val="decimal"/>
      <w:isLgl/>
      <w:lvlText w:val="%1.%2.%3.%4."/>
      <w:lvlJc w:val="left"/>
      <w:pPr>
        <w:ind w:left="2215" w:hanging="1080"/>
      </w:pPr>
    </w:lvl>
    <w:lvl w:ilvl="4">
      <w:start w:val="1"/>
      <w:numFmt w:val="decimal"/>
      <w:isLgl/>
      <w:lvlText w:val="%1.%2.%3.%4.%5."/>
      <w:lvlJc w:val="left"/>
      <w:pPr>
        <w:ind w:left="2215" w:hanging="1080"/>
      </w:pPr>
    </w:lvl>
    <w:lvl w:ilvl="5">
      <w:start w:val="1"/>
      <w:numFmt w:val="decimal"/>
      <w:isLgl/>
      <w:lvlText w:val="%1.%2.%3.%4.%5.%6."/>
      <w:lvlJc w:val="left"/>
      <w:pPr>
        <w:ind w:left="2575" w:hanging="1440"/>
      </w:pPr>
    </w:lvl>
    <w:lvl w:ilvl="6">
      <w:start w:val="1"/>
      <w:numFmt w:val="decimal"/>
      <w:isLgl/>
      <w:lvlText w:val="%1.%2.%3.%4.%5.%6.%7."/>
      <w:lvlJc w:val="left"/>
      <w:pPr>
        <w:ind w:left="2935" w:hanging="1800"/>
      </w:pPr>
    </w:lvl>
    <w:lvl w:ilvl="7">
      <w:start w:val="1"/>
      <w:numFmt w:val="decimal"/>
      <w:isLgl/>
      <w:lvlText w:val="%1.%2.%3.%4.%5.%6.%7.%8."/>
      <w:lvlJc w:val="left"/>
      <w:pPr>
        <w:ind w:left="2935" w:hanging="1800"/>
      </w:pPr>
    </w:lvl>
    <w:lvl w:ilvl="8">
      <w:start w:val="1"/>
      <w:numFmt w:val="decimal"/>
      <w:isLgl/>
      <w:lvlText w:val="%1.%2.%3.%4.%5.%6.%7.%8.%9."/>
      <w:lvlJc w:val="left"/>
      <w:pPr>
        <w:ind w:left="3295" w:hanging="2160"/>
      </w:pPr>
    </w:lvl>
  </w:abstractNum>
  <w:abstractNum w:abstractNumId="6" w15:restartNumberingAfterBreak="0">
    <w:nsid w:val="6CCC0B49"/>
    <w:multiLevelType w:val="multilevel"/>
    <w:tmpl w:val="B2CE3E86"/>
    <w:lvl w:ilvl="0">
      <w:start w:val="23"/>
      <w:numFmt w:val="decimal"/>
      <w:lvlText w:val="%1."/>
      <w:lvlJc w:val="left"/>
      <w:pPr>
        <w:ind w:left="1070" w:hanging="360"/>
      </w:pPr>
      <w:rPr>
        <w:b w:val="0"/>
      </w:r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2215" w:hanging="1080"/>
      </w:pPr>
    </w:lvl>
    <w:lvl w:ilvl="4">
      <w:start w:val="1"/>
      <w:numFmt w:val="decimal"/>
      <w:isLgl/>
      <w:lvlText w:val="%1.%2.%3.%4.%5."/>
      <w:lvlJc w:val="left"/>
      <w:pPr>
        <w:ind w:left="2215" w:hanging="1080"/>
      </w:pPr>
    </w:lvl>
    <w:lvl w:ilvl="5">
      <w:start w:val="1"/>
      <w:numFmt w:val="decimal"/>
      <w:isLgl/>
      <w:lvlText w:val="%1.%2.%3.%4.%5.%6."/>
      <w:lvlJc w:val="left"/>
      <w:pPr>
        <w:ind w:left="2575" w:hanging="1440"/>
      </w:pPr>
    </w:lvl>
    <w:lvl w:ilvl="6">
      <w:start w:val="1"/>
      <w:numFmt w:val="decimal"/>
      <w:isLgl/>
      <w:lvlText w:val="%1.%2.%3.%4.%5.%6.%7."/>
      <w:lvlJc w:val="left"/>
      <w:pPr>
        <w:ind w:left="2935" w:hanging="1800"/>
      </w:pPr>
    </w:lvl>
    <w:lvl w:ilvl="7">
      <w:start w:val="1"/>
      <w:numFmt w:val="decimal"/>
      <w:isLgl/>
      <w:lvlText w:val="%1.%2.%3.%4.%5.%6.%7.%8."/>
      <w:lvlJc w:val="left"/>
      <w:pPr>
        <w:ind w:left="2935" w:hanging="1800"/>
      </w:pPr>
    </w:lvl>
    <w:lvl w:ilvl="8">
      <w:start w:val="1"/>
      <w:numFmt w:val="decimal"/>
      <w:isLgl/>
      <w:lvlText w:val="%1.%2.%3.%4.%5.%6.%7.%8.%9."/>
      <w:lvlJc w:val="left"/>
      <w:pPr>
        <w:ind w:left="3295"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E5C0D"/>
    <w:rsid w:val="00066001"/>
    <w:rsid w:val="00176FD0"/>
    <w:rsid w:val="001C18FC"/>
    <w:rsid w:val="001C1C36"/>
    <w:rsid w:val="002452B9"/>
    <w:rsid w:val="00276F3C"/>
    <w:rsid w:val="002848BC"/>
    <w:rsid w:val="0032192E"/>
    <w:rsid w:val="00372F7E"/>
    <w:rsid w:val="003C149C"/>
    <w:rsid w:val="00482AA6"/>
    <w:rsid w:val="004F2DAD"/>
    <w:rsid w:val="00615690"/>
    <w:rsid w:val="008B0784"/>
    <w:rsid w:val="0097270A"/>
    <w:rsid w:val="00B65238"/>
    <w:rsid w:val="00B7758B"/>
    <w:rsid w:val="00BF2A0A"/>
    <w:rsid w:val="00CA1387"/>
    <w:rsid w:val="00CE5C0D"/>
    <w:rsid w:val="00D14627"/>
    <w:rsid w:val="00D53852"/>
    <w:rsid w:val="00DB12A0"/>
    <w:rsid w:val="00DE3EAC"/>
    <w:rsid w:val="00E14A27"/>
    <w:rsid w:val="00E25729"/>
    <w:rsid w:val="00E43DB5"/>
    <w:rsid w:val="00ED5735"/>
    <w:rsid w:val="00FC1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C6E9D"/>
  <w15:docId w15:val="{4C398931-F7EC-4FD8-94E5-5C242494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C0D"/>
    <w:rPr>
      <w:rFonts w:eastAsiaTheme="minorEastAsia"/>
      <w:lang w:eastAsia="ru-RU"/>
    </w:rPr>
  </w:style>
  <w:style w:type="paragraph" w:styleId="1">
    <w:name w:val="heading 1"/>
    <w:basedOn w:val="a"/>
    <w:next w:val="a"/>
    <w:link w:val="10"/>
    <w:qFormat/>
    <w:rsid w:val="00CE5C0D"/>
    <w:pPr>
      <w:keepNext/>
      <w:numPr>
        <w:numId w:val="1"/>
      </w:numPr>
      <w:suppressAutoHyphens/>
      <w:spacing w:after="0" w:line="240" w:lineRule="auto"/>
      <w:ind w:left="360"/>
      <w:jc w:val="both"/>
      <w:outlineLvl w:val="0"/>
    </w:pPr>
    <w:rPr>
      <w:rFonts w:ascii="Times New Roman" w:eastAsia="Times New Roman" w:hAnsi="Times New Roman" w:cs="Times New Roman"/>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C0D"/>
    <w:rPr>
      <w:rFonts w:ascii="Times New Roman" w:eastAsia="Times New Roman" w:hAnsi="Times New Roman" w:cs="Times New Roman"/>
      <w:bCs/>
      <w:sz w:val="28"/>
      <w:szCs w:val="24"/>
      <w:lang w:eastAsia="ar-SA"/>
    </w:rPr>
  </w:style>
  <w:style w:type="paragraph" w:styleId="a3">
    <w:name w:val="List Paragraph"/>
    <w:basedOn w:val="a"/>
    <w:uiPriority w:val="34"/>
    <w:qFormat/>
    <w:rsid w:val="00CE5C0D"/>
    <w:pPr>
      <w:ind w:left="720"/>
      <w:contextualSpacing/>
    </w:pPr>
  </w:style>
  <w:style w:type="character" w:customStyle="1" w:styleId="a4">
    <w:name w:val="Основной текст_"/>
    <w:basedOn w:val="a0"/>
    <w:link w:val="2"/>
    <w:locked/>
    <w:rsid w:val="00CE5C0D"/>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4"/>
    <w:rsid w:val="00CE5C0D"/>
    <w:pPr>
      <w:shd w:val="clear" w:color="auto" w:fill="FFFFFF"/>
      <w:spacing w:after="300" w:line="0" w:lineRule="atLeast"/>
      <w:ind w:hanging="340"/>
      <w:jc w:val="center"/>
    </w:pPr>
    <w:rPr>
      <w:rFonts w:ascii="Times New Roman" w:eastAsia="Times New Roman" w:hAnsi="Times New Roman" w:cs="Times New Roman"/>
      <w:sz w:val="23"/>
      <w:szCs w:val="23"/>
      <w:lang w:eastAsia="en-US"/>
    </w:rPr>
  </w:style>
  <w:style w:type="paragraph" w:customStyle="1" w:styleId="Style4">
    <w:name w:val="Style4"/>
    <w:basedOn w:val="a"/>
    <w:rsid w:val="00CE5C0D"/>
    <w:pPr>
      <w:widowControl w:val="0"/>
      <w:autoSpaceDE w:val="0"/>
      <w:autoSpaceDN w:val="0"/>
      <w:adjustRightInd w:val="0"/>
      <w:spacing w:after="0" w:line="274" w:lineRule="exact"/>
      <w:ind w:firstLine="547"/>
      <w:jc w:val="both"/>
    </w:pPr>
    <w:rPr>
      <w:rFonts w:ascii="Times New Roman" w:eastAsia="Times New Roman" w:hAnsi="Times New Roman" w:cs="Times New Roman"/>
      <w:sz w:val="24"/>
      <w:szCs w:val="24"/>
    </w:rPr>
  </w:style>
  <w:style w:type="character" w:customStyle="1" w:styleId="FontStyle18">
    <w:name w:val="Font Style18"/>
    <w:rsid w:val="00CE5C0D"/>
    <w:rPr>
      <w:rFonts w:ascii="Times New Roman" w:hAnsi="Times New Roman" w:cs="Times New Roman" w:hint="default"/>
      <w:sz w:val="22"/>
      <w:szCs w:val="22"/>
    </w:rPr>
  </w:style>
  <w:style w:type="character" w:customStyle="1" w:styleId="FontStyle19">
    <w:name w:val="Font Style19"/>
    <w:rsid w:val="00CE5C0D"/>
    <w:rPr>
      <w:rFonts w:ascii="Times New Roman" w:hAnsi="Times New Roman" w:cs="Times New Roman" w:hint="default"/>
      <w:b/>
      <w:bCs/>
      <w:sz w:val="22"/>
      <w:szCs w:val="22"/>
    </w:rPr>
  </w:style>
  <w:style w:type="table" w:styleId="a5">
    <w:name w:val="Table Grid"/>
    <w:basedOn w:val="a1"/>
    <w:uiPriority w:val="59"/>
    <w:rsid w:val="00CE5C0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B07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0784"/>
    <w:rPr>
      <w:rFonts w:ascii="Tahoma" w:eastAsiaTheme="minorEastAsia" w:hAnsi="Tahoma" w:cs="Tahoma"/>
      <w:sz w:val="16"/>
      <w:szCs w:val="16"/>
      <w:lang w:eastAsia="ru-RU"/>
    </w:rPr>
  </w:style>
  <w:style w:type="character" w:styleId="a8">
    <w:name w:val="Hyperlink"/>
    <w:basedOn w:val="a0"/>
    <w:uiPriority w:val="99"/>
    <w:unhideWhenUsed/>
    <w:rsid w:val="009727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4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ultant.ru/document/cons_doc_LAW_14826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14</Pages>
  <Words>4828</Words>
  <Characters>27526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Assistant</dc:creator>
  <cp:lastModifiedBy>Школа</cp:lastModifiedBy>
  <cp:revision>17</cp:revision>
  <cp:lastPrinted>2023-09-20T08:32:00Z</cp:lastPrinted>
  <dcterms:created xsi:type="dcterms:W3CDTF">2020-09-17T06:01:00Z</dcterms:created>
  <dcterms:modified xsi:type="dcterms:W3CDTF">2023-09-20T08:42:00Z</dcterms:modified>
</cp:coreProperties>
</file>